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11F" w:rsidRDefault="00AC0C65">
      <w:pPr>
        <w:spacing w:line="240" w:lineRule="auto"/>
        <w:jc w:val="center"/>
        <w:outlineLvl w:val="2"/>
        <w:rPr>
          <w:rFonts w:ascii="黑体" w:eastAsia="黑体" w:hAnsi="黑体" w:cs="黑体"/>
          <w:sz w:val="32"/>
          <w:szCs w:val="21"/>
        </w:rPr>
      </w:pPr>
      <w:r>
        <w:rPr>
          <w:rFonts w:ascii="黑体" w:eastAsia="黑体" w:hAnsi="黑体" w:cs="黑体"/>
          <w:noProof/>
          <w:sz w:val="32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-765810</wp:posOffset>
                </wp:positionV>
                <wp:extent cx="2360930" cy="1404620"/>
                <wp:effectExtent l="0" t="0" r="13970" b="24765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4111F" w:rsidRDefault="00AC0C65">
                            <w:r>
                              <w:rPr>
                                <w:rFonts w:eastAsia="黑体"/>
                                <w:b/>
                                <w:bCs/>
                                <w:color w:val="FF0000"/>
                                <w:kern w:val="0"/>
                                <w:sz w:val="21"/>
                                <w:szCs w:val="18"/>
                                <w:lang w:bidi="ar"/>
                              </w:rPr>
                              <w:t>（填写</w:t>
                            </w:r>
                            <w:r>
                              <w:rPr>
                                <w:rFonts w:eastAsia="黑体" w:hint="eastAsia"/>
                                <w:b/>
                                <w:bCs/>
                                <w:color w:val="FF0000"/>
                                <w:kern w:val="0"/>
                                <w:sz w:val="21"/>
                                <w:szCs w:val="18"/>
                                <w:lang w:bidi="ar"/>
                              </w:rPr>
                              <w:t>前</w:t>
                            </w:r>
                            <w:r>
                              <w:rPr>
                                <w:rFonts w:eastAsia="黑体"/>
                                <w:b/>
                                <w:bCs/>
                                <w:color w:val="FF0000"/>
                                <w:kern w:val="0"/>
                                <w:sz w:val="21"/>
                                <w:szCs w:val="18"/>
                                <w:lang w:bidi="ar"/>
                              </w:rPr>
                              <w:t>请</w:t>
                            </w:r>
                            <w:r>
                              <w:rPr>
                                <w:rFonts w:eastAsia="黑体" w:hint="eastAsia"/>
                                <w:b/>
                                <w:bCs/>
                                <w:color w:val="FF0000"/>
                                <w:kern w:val="0"/>
                                <w:sz w:val="21"/>
                                <w:szCs w:val="18"/>
                                <w:lang w:bidi="ar"/>
                              </w:rPr>
                              <w:t>先阅读</w:t>
                            </w:r>
                            <w:r>
                              <w:rPr>
                                <w:rFonts w:eastAsia="黑体"/>
                                <w:b/>
                                <w:bCs/>
                                <w:color w:val="FF0000"/>
                                <w:kern w:val="0"/>
                                <w:sz w:val="21"/>
                                <w:szCs w:val="18"/>
                                <w:lang w:bidi="ar"/>
                              </w:rPr>
                              <w:t>附注</w:t>
                            </w:r>
                            <w:r>
                              <w:rPr>
                                <w:rFonts w:eastAsia="黑体" w:hint="eastAsia"/>
                                <w:b/>
                                <w:bCs/>
                                <w:color w:val="FF0000"/>
                                <w:kern w:val="0"/>
                                <w:sz w:val="21"/>
                                <w:szCs w:val="18"/>
                                <w:lang w:bidi="ar"/>
                              </w:rPr>
                              <w:t>，提交前请删去文档中红色提示性内容、蓝色示例和附注。</w:t>
                            </w:r>
                            <w:r>
                              <w:rPr>
                                <w:rFonts w:eastAsia="黑体"/>
                                <w:b/>
                                <w:bCs/>
                                <w:color w:val="FF0000"/>
                                <w:kern w:val="0"/>
                                <w:sz w:val="21"/>
                                <w:szCs w:val="18"/>
                                <w:lang w:bidi="ar"/>
                              </w:rPr>
                              <w:t>）</w:t>
                            </w:r>
                            <w:r>
                              <w:rPr>
                                <w:rFonts w:eastAsia="黑体" w:hint="eastAsia"/>
                                <w:b/>
                                <w:bCs/>
                                <w:color w:val="FF0000"/>
                                <w:kern w:val="0"/>
                                <w:sz w:val="21"/>
                                <w:szCs w:val="18"/>
                                <w:lang w:bidi="ar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sCustomData="http://www.wps.cn/officeDocument/2013/wpsCustomData">
            <w:pict>
              <v:shape id="文本框 2" o:spid="_x0000_s1026" o:spt="202" type="#_x0000_t202" style="position:absolute;left:0pt;margin-left:459pt;margin-top:-60.3pt;height:110.6pt;width:185.9pt;z-index:251659264;mso-width-relative:margin;mso-height-relative:margin;mso-width-percent:400;mso-height-percent:200;" fillcolor="#FFFFFF" filled="t" stroked="t" coordsize="21600,21600" o:gfxdata="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shuM92QAAAA0BAAAPAAAAAAAAAAEAIAAAACIAAABk&#10;cnMvZG93bnJldi54bWxQSwECFAAUAAAACACHTuJASW9OzD4CAAB+BAAADgAAAAAAAAABACAAAAAo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eastAsia="黑体"/>
                          <w:b/>
                          <w:bCs/>
                          <w:color w:val="FF0000"/>
                          <w:kern w:val="0"/>
                          <w:sz w:val="21"/>
                          <w:szCs w:val="18"/>
                          <w:lang w:bidi="ar"/>
                        </w:rPr>
                        <w:t>（填写</w:t>
                      </w:r>
                      <w:r>
                        <w:rPr>
                          <w:rFonts w:hint="eastAsia" w:eastAsia="黑体"/>
                          <w:b/>
                          <w:bCs/>
                          <w:color w:val="FF0000"/>
                          <w:kern w:val="0"/>
                          <w:sz w:val="21"/>
                          <w:szCs w:val="18"/>
                          <w:lang w:bidi="ar"/>
                        </w:rPr>
                        <w:t>前</w:t>
                      </w:r>
                      <w:r>
                        <w:rPr>
                          <w:rFonts w:eastAsia="黑体"/>
                          <w:b/>
                          <w:bCs/>
                          <w:color w:val="FF0000"/>
                          <w:kern w:val="0"/>
                          <w:sz w:val="21"/>
                          <w:szCs w:val="18"/>
                          <w:lang w:bidi="ar"/>
                        </w:rPr>
                        <w:t>请</w:t>
                      </w:r>
                      <w:r>
                        <w:rPr>
                          <w:rFonts w:hint="eastAsia" w:eastAsia="黑体"/>
                          <w:b/>
                          <w:bCs/>
                          <w:color w:val="FF0000"/>
                          <w:kern w:val="0"/>
                          <w:sz w:val="21"/>
                          <w:szCs w:val="18"/>
                          <w:lang w:bidi="ar"/>
                        </w:rPr>
                        <w:t>先阅读</w:t>
                      </w:r>
                      <w:r>
                        <w:rPr>
                          <w:rFonts w:eastAsia="黑体"/>
                          <w:b/>
                          <w:bCs/>
                          <w:color w:val="FF0000"/>
                          <w:kern w:val="0"/>
                          <w:sz w:val="21"/>
                          <w:szCs w:val="18"/>
                          <w:lang w:bidi="ar"/>
                        </w:rPr>
                        <w:t>附注</w:t>
                      </w:r>
                      <w:r>
                        <w:rPr>
                          <w:rFonts w:hint="eastAsia" w:eastAsia="黑体"/>
                          <w:b/>
                          <w:bCs/>
                          <w:color w:val="FF0000"/>
                          <w:kern w:val="0"/>
                          <w:sz w:val="21"/>
                          <w:szCs w:val="18"/>
                          <w:lang w:bidi="ar"/>
                        </w:rPr>
                        <w:t>，提交前请删去文档中红色提示性内容、蓝色示例和附注。</w:t>
                      </w:r>
                      <w:r>
                        <w:rPr>
                          <w:rFonts w:eastAsia="黑体"/>
                          <w:b/>
                          <w:bCs/>
                          <w:color w:val="FF0000"/>
                          <w:kern w:val="0"/>
                          <w:sz w:val="21"/>
                          <w:szCs w:val="18"/>
                          <w:lang w:bidi="ar"/>
                        </w:rPr>
                        <w:t>）</w:t>
                      </w:r>
                      <w:r>
                        <w:rPr>
                          <w:rFonts w:hint="eastAsia" w:eastAsia="黑体"/>
                          <w:b/>
                          <w:bCs/>
                          <w:color w:val="FF0000"/>
                          <w:kern w:val="0"/>
                          <w:sz w:val="21"/>
                          <w:szCs w:val="18"/>
                          <w:lang w:bidi="ar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cs="黑体"/>
          <w:sz w:val="32"/>
          <w:szCs w:val="21"/>
        </w:rPr>
        <w:t>《</w:t>
      </w:r>
      <w:r>
        <w:rPr>
          <w:rFonts w:ascii="黑体" w:eastAsia="黑体" w:hAnsi="黑体" w:cs="黑体" w:hint="eastAsia"/>
          <w:sz w:val="32"/>
          <w:szCs w:val="21"/>
        </w:rPr>
        <w:t>××××</w:t>
      </w:r>
      <w:r>
        <w:rPr>
          <w:rFonts w:ascii="黑体" w:eastAsia="黑体" w:hAnsi="黑体" w:cs="黑体"/>
          <w:sz w:val="32"/>
          <w:szCs w:val="21"/>
        </w:rPr>
        <w:t>》教学大纲</w:t>
      </w:r>
    </w:p>
    <w:tbl>
      <w:tblPr>
        <w:tblW w:w="53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075"/>
        <w:gridCol w:w="217"/>
        <w:gridCol w:w="434"/>
        <w:gridCol w:w="1908"/>
        <w:gridCol w:w="220"/>
        <w:gridCol w:w="1032"/>
        <w:gridCol w:w="76"/>
        <w:gridCol w:w="369"/>
        <w:gridCol w:w="3536"/>
        <w:gridCol w:w="580"/>
        <w:gridCol w:w="421"/>
        <w:gridCol w:w="507"/>
        <w:gridCol w:w="675"/>
        <w:gridCol w:w="202"/>
        <w:gridCol w:w="635"/>
        <w:gridCol w:w="37"/>
        <w:gridCol w:w="70"/>
        <w:gridCol w:w="714"/>
        <w:gridCol w:w="37"/>
        <w:gridCol w:w="458"/>
        <w:gridCol w:w="1346"/>
      </w:tblGrid>
      <w:tr w:rsidR="0064111F">
        <w:trPr>
          <w:trHeight w:val="475"/>
          <w:jc w:val="center"/>
        </w:trPr>
        <w:tc>
          <w:tcPr>
            <w:tcW w:w="5000" w:type="pct"/>
            <w:gridSpan w:val="22"/>
            <w:shd w:val="clear" w:color="auto" w:fill="D3D3D3"/>
            <w:vAlign w:val="center"/>
          </w:tcPr>
          <w:p w:rsidR="0064111F" w:rsidRDefault="00AC0C65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bookmarkStart w:id="0" w:name="_Hlk120798195"/>
            <w:r>
              <w:rPr>
                <w:rFonts w:ascii="黑体" w:eastAsia="黑体" w:hAnsi="黑体" w:cs="黑体"/>
                <w:sz w:val="21"/>
                <w:szCs w:val="21"/>
              </w:rPr>
              <w:t>一、课程基本信息</w:t>
            </w:r>
          </w:p>
        </w:tc>
      </w:tr>
      <w:tr w:rsidR="0064111F">
        <w:trPr>
          <w:trHeight w:val="482"/>
          <w:jc w:val="center"/>
        </w:trPr>
        <w:tc>
          <w:tcPr>
            <w:tcW w:w="800" w:type="pct"/>
            <w:gridSpan w:val="4"/>
            <w:vMerge w:val="restar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课程名称</w:t>
            </w:r>
          </w:p>
        </w:tc>
        <w:tc>
          <w:tcPr>
            <w:tcW w:w="4199" w:type="pct"/>
            <w:gridSpan w:val="18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</w:rPr>
              <w:t>中文名称</w:t>
            </w:r>
          </w:p>
        </w:tc>
      </w:tr>
      <w:tr w:rsidR="0064111F">
        <w:trPr>
          <w:trHeight w:val="482"/>
          <w:jc w:val="center"/>
        </w:trPr>
        <w:tc>
          <w:tcPr>
            <w:tcW w:w="800" w:type="pct"/>
            <w:gridSpan w:val="4"/>
            <w:vMerge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199" w:type="pct"/>
            <w:gridSpan w:val="18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</w:rPr>
              <w:t>英文名称</w:t>
            </w:r>
          </w:p>
        </w:tc>
      </w:tr>
      <w:tr w:rsidR="0064111F">
        <w:trPr>
          <w:trHeight w:val="482"/>
          <w:jc w:val="center"/>
        </w:trPr>
        <w:tc>
          <w:tcPr>
            <w:tcW w:w="800" w:type="pct"/>
            <w:gridSpan w:val="4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课程编码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</w:rPr>
              <w:t>（与方案一致）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开课院部</w:t>
            </w:r>
          </w:p>
        </w:tc>
        <w:tc>
          <w:tcPr>
            <w:tcW w:w="1606" w:type="pct"/>
            <w:gridSpan w:val="4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</w:rPr>
              <w:t>××学院（全称）</w:t>
            </w:r>
          </w:p>
        </w:tc>
        <w:tc>
          <w:tcPr>
            <w:tcW w:w="696" w:type="pct"/>
            <w:gridSpan w:val="6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课程团队</w:t>
            </w:r>
          </w:p>
        </w:tc>
        <w:tc>
          <w:tcPr>
            <w:tcW w:w="835" w:type="pct"/>
            <w:gridSpan w:val="4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left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</w:rPr>
              <w:t>××××××××</w:t>
            </w:r>
          </w:p>
        </w:tc>
      </w:tr>
      <w:tr w:rsidR="0064111F">
        <w:trPr>
          <w:trHeight w:val="482"/>
          <w:jc w:val="center"/>
        </w:trPr>
        <w:tc>
          <w:tcPr>
            <w:tcW w:w="800" w:type="pct"/>
            <w:gridSpan w:val="4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学分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FF0000"/>
                <w:sz w:val="21"/>
                <w:szCs w:val="21"/>
              </w:rPr>
              <w:t>2.0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课内学时</w:t>
            </w:r>
          </w:p>
        </w:tc>
        <w:tc>
          <w:tcPr>
            <w:tcW w:w="1606" w:type="pct"/>
            <w:gridSpan w:val="4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FF0000"/>
                <w:sz w:val="21"/>
                <w:szCs w:val="21"/>
              </w:rPr>
              <w:t>32</w:t>
            </w:r>
            <w:r>
              <w:rPr>
                <w:rFonts w:ascii="宋体" w:hAnsi="宋体" w:cs="宋体" w:hint="eastAsia"/>
                <w:b/>
                <w:color w:val="FF0000"/>
                <w:sz w:val="21"/>
                <w:szCs w:val="21"/>
              </w:rPr>
              <w:t>（讲授</w:t>
            </w:r>
            <w:r>
              <w:rPr>
                <w:rFonts w:ascii="宋体" w:hAnsi="宋体" w:cs="宋体" w:hint="eastAsia"/>
                <w:b/>
                <w:color w:val="FF0000"/>
                <w:sz w:val="21"/>
                <w:szCs w:val="21"/>
              </w:rPr>
              <w:t>16</w:t>
            </w:r>
            <w:r>
              <w:rPr>
                <w:rFonts w:ascii="宋体" w:hAnsi="宋体" w:cs="宋体" w:hint="eastAsia"/>
                <w:b/>
                <w:color w:val="FF0000"/>
                <w:sz w:val="21"/>
                <w:szCs w:val="21"/>
              </w:rPr>
              <w:t>；</w:t>
            </w:r>
            <w:r>
              <w:rPr>
                <w:rFonts w:ascii="宋体" w:hAnsi="宋体" w:cs="宋体" w:hint="eastAsia"/>
                <w:b/>
                <w:color w:val="FF0000"/>
                <w:sz w:val="21"/>
                <w:szCs w:val="21"/>
              </w:rPr>
              <w:t>实验</w:t>
            </w:r>
            <w:r>
              <w:rPr>
                <w:rFonts w:ascii="宋体" w:hAnsi="宋体" w:cs="宋体" w:hint="eastAsia"/>
                <w:b/>
                <w:color w:val="FF0000"/>
                <w:sz w:val="21"/>
                <w:szCs w:val="21"/>
              </w:rPr>
              <w:t>8</w:t>
            </w:r>
            <w:r>
              <w:rPr>
                <w:rFonts w:ascii="宋体" w:hAnsi="宋体" w:cs="宋体" w:hint="eastAsia"/>
                <w:b/>
                <w:color w:val="FF0000"/>
                <w:sz w:val="21"/>
                <w:szCs w:val="21"/>
              </w:rPr>
              <w:t>；</w:t>
            </w:r>
            <w:r>
              <w:rPr>
                <w:rFonts w:ascii="宋体" w:hAnsi="宋体" w:cs="宋体" w:hint="eastAsia"/>
                <w:b/>
                <w:color w:val="FF0000"/>
                <w:sz w:val="21"/>
                <w:szCs w:val="21"/>
              </w:rPr>
              <w:t>上机</w:t>
            </w:r>
            <w:r>
              <w:rPr>
                <w:rFonts w:ascii="宋体" w:hAnsi="宋体" w:cs="宋体" w:hint="eastAsia"/>
                <w:b/>
                <w:color w:val="FF0000"/>
                <w:sz w:val="21"/>
                <w:szCs w:val="21"/>
              </w:rPr>
              <w:t>16</w:t>
            </w:r>
            <w:r>
              <w:rPr>
                <w:rFonts w:ascii="宋体" w:hAnsi="宋体" w:cs="宋体" w:hint="eastAsia"/>
                <w:b/>
                <w:color w:val="FF0000"/>
                <w:sz w:val="21"/>
                <w:szCs w:val="21"/>
              </w:rPr>
              <w:t>；</w:t>
            </w:r>
            <w:r>
              <w:rPr>
                <w:rFonts w:ascii="宋体" w:hAnsi="宋体" w:cs="宋体" w:hint="eastAsia"/>
                <w:b/>
                <w:color w:val="FF0000"/>
                <w:sz w:val="21"/>
                <w:szCs w:val="21"/>
              </w:rPr>
              <w:t>实践</w:t>
            </w:r>
            <w:r>
              <w:rPr>
                <w:rFonts w:ascii="宋体" w:hAnsi="宋体" w:cs="宋体" w:hint="eastAsia"/>
                <w:b/>
                <w:color w:val="FF0000"/>
                <w:sz w:val="21"/>
                <w:szCs w:val="21"/>
              </w:rPr>
              <w:t>12</w:t>
            </w:r>
            <w:r>
              <w:rPr>
                <w:rFonts w:ascii="宋体" w:hAnsi="宋体" w:cs="宋体" w:hint="eastAsia"/>
                <w:b/>
                <w:color w:val="FF0000"/>
                <w:sz w:val="21"/>
                <w:szCs w:val="21"/>
              </w:rPr>
              <w:t>）</w:t>
            </w:r>
          </w:p>
        </w:tc>
        <w:tc>
          <w:tcPr>
            <w:tcW w:w="696" w:type="pct"/>
            <w:gridSpan w:val="6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课外学时</w:t>
            </w:r>
          </w:p>
        </w:tc>
        <w:tc>
          <w:tcPr>
            <w:tcW w:w="835" w:type="pct"/>
            <w:gridSpan w:val="4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FF0000"/>
                <w:sz w:val="21"/>
                <w:szCs w:val="21"/>
              </w:rPr>
              <w:t>32</w:t>
            </w:r>
          </w:p>
        </w:tc>
      </w:tr>
      <w:tr w:rsidR="0064111F">
        <w:trPr>
          <w:trHeight w:val="482"/>
          <w:jc w:val="center"/>
        </w:trPr>
        <w:tc>
          <w:tcPr>
            <w:tcW w:w="800" w:type="pct"/>
            <w:gridSpan w:val="4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适用专业</w:t>
            </w:r>
          </w:p>
        </w:tc>
        <w:tc>
          <w:tcPr>
            <w:tcW w:w="2667" w:type="pct"/>
            <w:gridSpan w:val="8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</w:rPr>
              <w:t>专业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</w:rPr>
              <w:t>、专业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</w:rPr>
              <w:t>（若为通识教育选修课程则填“全校各专业”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</w:rPr>
              <w:t>)</w:t>
            </w:r>
          </w:p>
        </w:tc>
        <w:tc>
          <w:tcPr>
            <w:tcW w:w="696" w:type="pct"/>
            <w:gridSpan w:val="6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授课语言</w:t>
            </w:r>
          </w:p>
        </w:tc>
        <w:tc>
          <w:tcPr>
            <w:tcW w:w="835" w:type="pct"/>
            <w:gridSpan w:val="4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</w:rPr>
              <w:t>中文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</w:rPr>
              <w:t>全英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</w:rPr>
              <w:t>双语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</w:rPr>
              <w:t>)</w:t>
            </w:r>
          </w:p>
        </w:tc>
      </w:tr>
      <w:tr w:rsidR="0064111F">
        <w:trPr>
          <w:trHeight w:val="482"/>
          <w:jc w:val="center"/>
        </w:trPr>
        <w:tc>
          <w:tcPr>
            <w:tcW w:w="800" w:type="pct"/>
            <w:gridSpan w:val="4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先修课程</w:t>
            </w:r>
          </w:p>
        </w:tc>
        <w:tc>
          <w:tcPr>
            <w:tcW w:w="4199" w:type="pct"/>
            <w:gridSpan w:val="18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</w:rPr>
              <w:t>《课程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</w:rPr>
              <w:t>》、《课程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</w:rPr>
              <w:t>》</w:t>
            </w:r>
          </w:p>
        </w:tc>
      </w:tr>
      <w:tr w:rsidR="0064111F">
        <w:trPr>
          <w:trHeight w:val="1223"/>
          <w:jc w:val="center"/>
        </w:trPr>
        <w:tc>
          <w:tcPr>
            <w:tcW w:w="800" w:type="pct"/>
            <w:gridSpan w:val="4"/>
            <w:vMerge w:val="restar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课程简介</w:t>
            </w:r>
          </w:p>
        </w:tc>
        <w:tc>
          <w:tcPr>
            <w:tcW w:w="4199" w:type="pct"/>
            <w:gridSpan w:val="18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left"/>
              <w:rPr>
                <w:rFonts w:ascii="宋体" w:hAnsi="宋体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</w:rPr>
              <w:t>中文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</w:rPr>
              <w:t>300-500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</w:rPr>
              <w:t>字，含课程性质、主要教学内容、课程教学目标等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</w:rPr>
              <w:t>)</w:t>
            </w:r>
          </w:p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4111F">
        <w:trPr>
          <w:trHeight w:val="1453"/>
          <w:jc w:val="center"/>
        </w:trPr>
        <w:tc>
          <w:tcPr>
            <w:tcW w:w="800" w:type="pct"/>
            <w:gridSpan w:val="4"/>
            <w:vMerge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199" w:type="pct"/>
            <w:gridSpan w:val="18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left"/>
              <w:rPr>
                <w:rFonts w:ascii="宋体" w:hAnsi="宋体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</w:rPr>
              <w:t>（英文）</w:t>
            </w:r>
          </w:p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4111F">
        <w:trPr>
          <w:trHeight w:val="482"/>
          <w:jc w:val="center"/>
        </w:trPr>
        <w:tc>
          <w:tcPr>
            <w:tcW w:w="800" w:type="pct"/>
            <w:gridSpan w:val="4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负责人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</w:rPr>
              <w:t>张三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执笔人</w:t>
            </w:r>
          </w:p>
        </w:tc>
        <w:tc>
          <w:tcPr>
            <w:tcW w:w="1304" w:type="pct"/>
            <w:gridSpan w:val="3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</w:rPr>
              <w:t>张三</w:t>
            </w:r>
          </w:p>
        </w:tc>
        <w:tc>
          <w:tcPr>
            <w:tcW w:w="780" w:type="pct"/>
            <w:gridSpan w:val="5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审核人</w:t>
            </w:r>
          </w:p>
        </w:tc>
        <w:tc>
          <w:tcPr>
            <w:tcW w:w="1078" w:type="pct"/>
            <w:gridSpan w:val="7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</w:rPr>
              <w:t>张三</w:t>
            </w:r>
          </w:p>
        </w:tc>
      </w:tr>
      <w:tr w:rsidR="0064111F">
        <w:trPr>
          <w:jc w:val="center"/>
        </w:trPr>
        <w:tc>
          <w:tcPr>
            <w:tcW w:w="5000" w:type="pct"/>
            <w:gridSpan w:val="22"/>
            <w:shd w:val="clear" w:color="auto" w:fill="D3D3D3"/>
            <w:vAlign w:val="center"/>
          </w:tcPr>
          <w:p w:rsidR="0064111F" w:rsidRDefault="00AC0C65">
            <w:pPr>
              <w:pStyle w:val="a4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lastRenderedPageBreak/>
              <w:t>二、课程目标</w:t>
            </w:r>
          </w:p>
          <w:p w:rsidR="0064111F" w:rsidRDefault="00AC0C65">
            <w:pPr>
              <w:pStyle w:val="a4"/>
              <w:spacing w:line="240" w:lineRule="auto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【有关要求】</w:t>
            </w:r>
          </w:p>
          <w:p w:rsidR="0064111F" w:rsidRDefault="00AC0C65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color w:val="FF0000"/>
                <w:sz w:val="21"/>
                <w:szCs w:val="21"/>
              </w:rPr>
              <w:t>对照课程所适用专业培养方案中的毕业要求指标点，设置明确的课程目标，说明学生知识、能力、素质等方面发展所要达到的预期效果。</w:t>
            </w:r>
          </w:p>
          <w:p w:rsidR="0064111F" w:rsidRDefault="00AC0C65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 w:val="21"/>
                <w:szCs w:val="21"/>
              </w:rPr>
              <w:t>课程目标应明确包含课程思政要求，体现学生在情感、态度、价值观等方面所应达到的学习成效。包含课程思政要求的目标后添加“【课程思政】”标识。</w:t>
            </w:r>
          </w:p>
          <w:p w:rsidR="0064111F" w:rsidRDefault="00AC0C65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 w:val="21"/>
                <w:szCs w:val="21"/>
              </w:rPr>
              <w:t>劳动教育依托课程应渗入劳动教育的理念，明确劳动教育目标，确立学生具应具备的相应劳动素养，引导学生在真实完整的场域中增强解决实际问题的能力。</w:t>
            </w:r>
          </w:p>
          <w:p w:rsidR="0064111F" w:rsidRDefault="00AC0C65">
            <w:pPr>
              <w:pStyle w:val="a4"/>
              <w:numPr>
                <w:ilvl w:val="0"/>
                <w:numId w:val="2"/>
              </w:numPr>
              <w:spacing w:line="240" w:lineRule="auto"/>
            </w:pPr>
            <w:r>
              <w:rPr>
                <w:rFonts w:ascii="宋体" w:hAnsi="宋体" w:hint="eastAsia"/>
                <w:color w:val="FF0000"/>
                <w:sz w:val="21"/>
                <w:szCs w:val="21"/>
              </w:rPr>
              <w:t>课程目标应表述全面、规范、准确，建议结合学校办学定位、学生情况、专业人才培养要求，避免仅确立“知道”“掌握”等低阶学习目标，还需设立“分析”“应用”“综合”“评价”等高阶学习目标。</w:t>
            </w:r>
          </w:p>
        </w:tc>
      </w:tr>
      <w:tr w:rsidR="0064111F">
        <w:trPr>
          <w:trHeight w:val="444"/>
          <w:jc w:val="center"/>
        </w:trPr>
        <w:tc>
          <w:tcPr>
            <w:tcW w:w="235" w:type="pct"/>
            <w:vMerge w:val="restar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代号</w:t>
            </w:r>
          </w:p>
        </w:tc>
        <w:tc>
          <w:tcPr>
            <w:tcW w:w="3333" w:type="pct"/>
            <w:gridSpan w:val="13"/>
            <w:vMerge w:val="restar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课程目标</w:t>
            </w:r>
          </w:p>
        </w:tc>
        <w:tc>
          <w:tcPr>
            <w:tcW w:w="220" w:type="pct"/>
            <w:gridSpan w:val="2"/>
            <w:vMerge w:val="restar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OBE</w:t>
            </w:r>
          </w:p>
        </w:tc>
        <w:tc>
          <w:tcPr>
            <w:tcW w:w="858" w:type="pct"/>
            <w:gridSpan w:val="5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毕业要求指标点</w:t>
            </w:r>
          </w:p>
        </w:tc>
      </w:tr>
      <w:tr w:rsidR="0064111F">
        <w:trPr>
          <w:trHeight w:val="443"/>
          <w:jc w:val="center"/>
        </w:trPr>
        <w:tc>
          <w:tcPr>
            <w:tcW w:w="235" w:type="pct"/>
            <w:vMerge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3333" w:type="pct"/>
            <w:gridSpan w:val="13"/>
            <w:vMerge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220" w:type="pct"/>
            <w:gridSpan w:val="2"/>
            <w:vMerge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任务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自选</w:t>
            </w:r>
          </w:p>
        </w:tc>
      </w:tr>
      <w:tr w:rsidR="0064111F">
        <w:trPr>
          <w:trHeight w:val="850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M</w:t>
            </w:r>
            <w:r>
              <w:rPr>
                <w:rFonts w:ascii="宋体" w:hAnsi="宋体" w:cs="宋体"/>
                <w:color w:val="0000FF"/>
                <w:sz w:val="21"/>
                <w:szCs w:val="21"/>
              </w:rPr>
              <w:t>1</w:t>
            </w:r>
          </w:p>
        </w:tc>
        <w:tc>
          <w:tcPr>
            <w:tcW w:w="3333" w:type="pct"/>
            <w:gridSpan w:val="13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left"/>
              <w:rPr>
                <w:b/>
                <w:color w:val="0000FF"/>
                <w:sz w:val="21"/>
                <w:szCs w:val="21"/>
              </w:rPr>
            </w:pPr>
          </w:p>
          <w:p w:rsidR="0064111F" w:rsidRDefault="00AC0C65">
            <w:pPr>
              <w:spacing w:line="240" w:lineRule="auto"/>
              <w:jc w:val="left"/>
              <w:rPr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hint="eastAsia"/>
                <w:color w:val="0000FF"/>
                <w:sz w:val="21"/>
                <w:szCs w:val="21"/>
              </w:rPr>
              <w:t>XXXXXXXXX</w:t>
            </w:r>
          </w:p>
        </w:tc>
        <w:tc>
          <w:tcPr>
            <w:tcW w:w="220" w:type="pct"/>
            <w:gridSpan w:val="2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/>
                <w:color w:val="0000FF"/>
                <w:sz w:val="21"/>
                <w:szCs w:val="21"/>
              </w:rPr>
              <w:t>是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</w:p>
        </w:tc>
      </w:tr>
      <w:tr w:rsidR="0064111F">
        <w:trPr>
          <w:trHeight w:val="850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M</w:t>
            </w:r>
            <w:r>
              <w:rPr>
                <w:rFonts w:ascii="宋体" w:hAnsi="宋体" w:cs="宋体"/>
                <w:color w:val="0000FF"/>
                <w:sz w:val="21"/>
                <w:szCs w:val="21"/>
              </w:rPr>
              <w:t>2</w:t>
            </w:r>
          </w:p>
        </w:tc>
        <w:tc>
          <w:tcPr>
            <w:tcW w:w="3333" w:type="pct"/>
            <w:gridSpan w:val="13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rPr>
                <w:rFonts w:ascii="宋体" w:hAnsi="宋体" w:cs="宋体"/>
                <w:i/>
                <w:iCs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i/>
                <w:iCs/>
                <w:color w:val="0000FF"/>
                <w:sz w:val="21"/>
                <w:szCs w:val="21"/>
              </w:rPr>
              <w:t>例如：</w:t>
            </w:r>
          </w:p>
          <w:p w:rsidR="0064111F" w:rsidRDefault="00AC0C65">
            <w:pPr>
              <w:spacing w:line="240" w:lineRule="auto"/>
              <w:rPr>
                <w:rFonts w:ascii="宋体" w:hAnsi="宋体" w:cs="宋体"/>
                <w:i/>
                <w:iCs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i/>
                <w:iCs/>
                <w:color w:val="0000FF"/>
                <w:sz w:val="21"/>
                <w:szCs w:val="21"/>
              </w:rPr>
              <w:t>树立安全设计、安全运营的红线意识，践行工匠精神；热爱行业，弘扬艰苦奋斗的“八三管道”精神，激发学生“四个自信”。【课程思政】</w:t>
            </w:r>
          </w:p>
          <w:p w:rsidR="0064111F" w:rsidRDefault="0064111F">
            <w:pPr>
              <w:spacing w:line="240" w:lineRule="auto"/>
              <w:jc w:val="center"/>
              <w:rPr>
                <w:b/>
                <w:color w:val="0000FF"/>
                <w:sz w:val="21"/>
                <w:szCs w:val="21"/>
              </w:rPr>
            </w:pPr>
          </w:p>
        </w:tc>
        <w:tc>
          <w:tcPr>
            <w:tcW w:w="220" w:type="pct"/>
            <w:gridSpan w:val="2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</w:p>
        </w:tc>
      </w:tr>
      <w:tr w:rsidR="0064111F">
        <w:trPr>
          <w:trHeight w:val="850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M</w:t>
            </w:r>
            <w:r>
              <w:rPr>
                <w:rFonts w:ascii="宋体" w:hAnsi="宋体" w:cs="宋体"/>
                <w:color w:val="0000FF"/>
                <w:sz w:val="21"/>
                <w:szCs w:val="21"/>
              </w:rPr>
              <w:t>3</w:t>
            </w:r>
          </w:p>
        </w:tc>
        <w:tc>
          <w:tcPr>
            <w:tcW w:w="3333" w:type="pct"/>
            <w:gridSpan w:val="13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left"/>
              <w:rPr>
                <w:b/>
                <w:color w:val="0000FF"/>
                <w:sz w:val="21"/>
                <w:szCs w:val="21"/>
              </w:rPr>
            </w:pPr>
          </w:p>
          <w:p w:rsidR="0064111F" w:rsidRDefault="0064111F">
            <w:pPr>
              <w:spacing w:line="240" w:lineRule="auto"/>
              <w:jc w:val="center"/>
              <w:rPr>
                <w:b/>
                <w:color w:val="0000FF"/>
                <w:sz w:val="21"/>
                <w:szCs w:val="21"/>
              </w:rPr>
            </w:pPr>
          </w:p>
        </w:tc>
        <w:tc>
          <w:tcPr>
            <w:tcW w:w="220" w:type="pct"/>
            <w:gridSpan w:val="2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</w:p>
        </w:tc>
      </w:tr>
      <w:tr w:rsidR="0064111F">
        <w:trPr>
          <w:trHeight w:val="850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M4</w:t>
            </w:r>
          </w:p>
        </w:tc>
        <w:tc>
          <w:tcPr>
            <w:tcW w:w="3333" w:type="pct"/>
            <w:gridSpan w:val="13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b/>
                <w:color w:val="0000FF"/>
                <w:sz w:val="21"/>
                <w:szCs w:val="21"/>
              </w:rPr>
            </w:pPr>
          </w:p>
        </w:tc>
        <w:tc>
          <w:tcPr>
            <w:tcW w:w="220" w:type="pct"/>
            <w:gridSpan w:val="2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</w:p>
        </w:tc>
      </w:tr>
      <w:tr w:rsidR="0064111F">
        <w:trPr>
          <w:trHeight w:val="850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M</w:t>
            </w:r>
            <w:r>
              <w:rPr>
                <w:rFonts w:ascii="宋体" w:hAnsi="宋体" w:cs="宋体"/>
                <w:color w:val="0000FF"/>
                <w:sz w:val="21"/>
                <w:szCs w:val="21"/>
              </w:rPr>
              <w:t>5</w:t>
            </w:r>
          </w:p>
        </w:tc>
        <w:tc>
          <w:tcPr>
            <w:tcW w:w="3333" w:type="pct"/>
            <w:gridSpan w:val="13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b/>
                <w:color w:val="0000FF"/>
                <w:sz w:val="21"/>
                <w:szCs w:val="21"/>
              </w:rPr>
            </w:pPr>
          </w:p>
        </w:tc>
        <w:tc>
          <w:tcPr>
            <w:tcW w:w="220" w:type="pct"/>
            <w:gridSpan w:val="2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</w:p>
        </w:tc>
      </w:tr>
      <w:tr w:rsidR="0064111F">
        <w:trPr>
          <w:trHeight w:val="850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M6</w:t>
            </w:r>
          </w:p>
        </w:tc>
        <w:tc>
          <w:tcPr>
            <w:tcW w:w="3333" w:type="pct"/>
            <w:gridSpan w:val="13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b/>
                <w:color w:val="0000FF"/>
                <w:sz w:val="21"/>
                <w:szCs w:val="21"/>
              </w:rPr>
            </w:pPr>
          </w:p>
        </w:tc>
        <w:tc>
          <w:tcPr>
            <w:tcW w:w="220" w:type="pct"/>
            <w:gridSpan w:val="2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</w:p>
        </w:tc>
      </w:tr>
      <w:tr w:rsidR="0064111F">
        <w:trPr>
          <w:jc w:val="center"/>
        </w:trPr>
        <w:tc>
          <w:tcPr>
            <w:tcW w:w="5000" w:type="pct"/>
            <w:gridSpan w:val="22"/>
            <w:shd w:val="clear" w:color="auto" w:fill="D3D3D3"/>
            <w:vAlign w:val="center"/>
          </w:tcPr>
          <w:p w:rsidR="0064111F" w:rsidRDefault="00AC0C65">
            <w:pPr>
              <w:spacing w:line="240" w:lineRule="auto"/>
              <w:jc w:val="left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lastRenderedPageBreak/>
              <w:t>三、课程内容</w:t>
            </w:r>
          </w:p>
          <w:p w:rsidR="0064111F" w:rsidRDefault="00AC0C65">
            <w:pPr>
              <w:pStyle w:val="a4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【有关要求】</w:t>
            </w:r>
          </w:p>
          <w:p w:rsidR="0064111F" w:rsidRDefault="00AC0C65">
            <w:pPr>
              <w:pStyle w:val="af1"/>
              <w:numPr>
                <w:ilvl w:val="0"/>
                <w:numId w:val="3"/>
              </w:numPr>
              <w:spacing w:line="240" w:lineRule="auto"/>
              <w:ind w:firstLineChars="0"/>
              <w:jc w:val="left"/>
              <w:rPr>
                <w:rFonts w:ascii="宋体" w:hAnsi="宋体" w:cs="黑体"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cs="黑体" w:hint="eastAsia"/>
                <w:bCs/>
                <w:color w:val="FF0000"/>
                <w:sz w:val="21"/>
                <w:szCs w:val="21"/>
              </w:rPr>
              <w:t>根据课程目标和课程特点说明教学内容，不限于“教学目的、教学内容</w:t>
            </w:r>
            <w:r>
              <w:rPr>
                <w:rFonts w:ascii="宋体" w:hAnsi="宋体" w:cs="黑体" w:hint="eastAsia"/>
                <w:bCs/>
                <w:color w:val="FF0000"/>
                <w:sz w:val="21"/>
                <w:szCs w:val="21"/>
              </w:rPr>
              <w:t>、</w:t>
            </w:r>
            <w:r>
              <w:rPr>
                <w:rFonts w:ascii="宋体" w:hAnsi="宋体" w:cs="黑体" w:hint="eastAsia"/>
                <w:bCs/>
                <w:color w:val="FF0000"/>
                <w:sz w:val="21"/>
                <w:szCs w:val="21"/>
              </w:rPr>
              <w:t>难重点、教学方式、教学准备、课后练习”等内容，充分反映课程的知识和技能要求；</w:t>
            </w:r>
          </w:p>
          <w:p w:rsidR="0064111F" w:rsidRDefault="00AC0C65">
            <w:pPr>
              <w:pStyle w:val="af1"/>
              <w:numPr>
                <w:ilvl w:val="0"/>
                <w:numId w:val="3"/>
              </w:numPr>
              <w:spacing w:line="240" w:lineRule="auto"/>
              <w:ind w:firstLineChars="0"/>
              <w:jc w:val="left"/>
              <w:rPr>
                <w:rFonts w:ascii="宋体" w:hAnsi="宋体" w:cs="黑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color w:val="FF0000"/>
                <w:sz w:val="21"/>
                <w:szCs w:val="21"/>
              </w:rPr>
              <w:t>如章节内容支撑课程思政目标，须明确课程思政教学设计和融入点，</w:t>
            </w:r>
            <w:r>
              <w:rPr>
                <w:rFonts w:ascii="宋体" w:hAnsi="宋体" w:cs="宋体" w:hint="eastAsia"/>
                <w:b/>
                <w:color w:val="FF0000"/>
                <w:sz w:val="21"/>
                <w:szCs w:val="21"/>
              </w:rPr>
              <w:t>简要陈述授课章节教学内容融入思政教育的具体做法</w:t>
            </w:r>
            <w:r>
              <w:rPr>
                <w:rFonts w:ascii="宋体" w:hAnsi="宋体" w:cs="黑体" w:hint="eastAsia"/>
                <w:b/>
                <w:bCs/>
                <w:color w:val="FF0000"/>
                <w:sz w:val="21"/>
                <w:szCs w:val="21"/>
              </w:rPr>
              <w:t>；</w:t>
            </w:r>
          </w:p>
          <w:p w:rsidR="0064111F" w:rsidRDefault="00AC0C65">
            <w:pPr>
              <w:pStyle w:val="af1"/>
              <w:numPr>
                <w:ilvl w:val="0"/>
                <w:numId w:val="3"/>
              </w:numPr>
              <w:spacing w:line="240" w:lineRule="auto"/>
              <w:ind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黑体" w:hint="eastAsia"/>
                <w:bCs/>
                <w:color w:val="FF0000"/>
                <w:sz w:val="21"/>
                <w:szCs w:val="21"/>
              </w:rPr>
              <w:t>如有实验学时，根据课程进程将实验项目添加到适当位置。</w:t>
            </w:r>
          </w:p>
        </w:tc>
      </w:tr>
      <w:tr w:rsidR="0064111F">
        <w:trPr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章节号</w:t>
            </w:r>
          </w:p>
        </w:tc>
        <w:tc>
          <w:tcPr>
            <w:tcW w:w="838" w:type="pct"/>
            <w:gridSpan w:val="3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标题</w:t>
            </w:r>
          </w:p>
        </w:tc>
        <w:tc>
          <w:tcPr>
            <w:tcW w:w="1904" w:type="pct"/>
            <w:gridSpan w:val="6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课程内容</w:t>
            </w:r>
            <w:r>
              <w:rPr>
                <w:rFonts w:ascii="宋体" w:hAnsi="宋体" w:cs="宋体"/>
                <w:b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/>
                <w:sz w:val="21"/>
                <w:szCs w:val="21"/>
              </w:rPr>
              <w:t>重难点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对应</w:t>
            </w:r>
            <w:r>
              <w:rPr>
                <w:rFonts w:ascii="宋体" w:hAnsi="宋体" w:cs="宋体"/>
                <w:b/>
                <w:sz w:val="21"/>
                <w:szCs w:val="21"/>
              </w:rPr>
              <w:t>课程目标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课内学时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教学</w:t>
            </w:r>
          </w:p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方式</w:t>
            </w:r>
          </w:p>
        </w:tc>
        <w:tc>
          <w:tcPr>
            <w:tcW w:w="269" w:type="pct"/>
            <w:gridSpan w:val="3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课外学时</w:t>
            </w:r>
          </w:p>
        </w:tc>
        <w:tc>
          <w:tcPr>
            <w:tcW w:w="599" w:type="pct"/>
            <w:gridSpan w:val="3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课外环节</w:t>
            </w:r>
          </w:p>
        </w:tc>
      </w:tr>
      <w:tr w:rsidR="0064111F">
        <w:trPr>
          <w:trHeight w:val="924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第</w:t>
            </w: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章</w:t>
            </w:r>
          </w:p>
        </w:tc>
        <w:tc>
          <w:tcPr>
            <w:tcW w:w="838" w:type="pct"/>
            <w:gridSpan w:val="3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第</w:t>
            </w: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章</w:t>
            </w: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XXXX</w:t>
            </w:r>
          </w:p>
        </w:tc>
        <w:tc>
          <w:tcPr>
            <w:tcW w:w="1904" w:type="pct"/>
            <w:gridSpan w:val="6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rPr>
                <w:rFonts w:ascii="宋体" w:hAnsi="宋体" w:cs="宋体"/>
                <w:i/>
                <w:iCs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XXXXX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/>
                <w:color w:val="0000FF"/>
                <w:sz w:val="21"/>
                <w:szCs w:val="21"/>
              </w:rPr>
              <w:t>M</w:t>
            </w: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color w:val="0000FF"/>
                <w:sz w:val="21"/>
                <w:szCs w:val="21"/>
              </w:rPr>
              <w:t>\M2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4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/>
                <w:color w:val="0000FF"/>
                <w:sz w:val="21"/>
                <w:szCs w:val="21"/>
              </w:rPr>
              <w:t>讲授</w:t>
            </w:r>
            <w:r>
              <w:rPr>
                <w:rFonts w:ascii="宋体" w:hAnsi="宋体" w:cs="宋体"/>
                <w:color w:val="0000FF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color w:val="0000FF"/>
                <w:sz w:val="21"/>
                <w:szCs w:val="21"/>
              </w:rPr>
              <w:t>讨论</w:t>
            </w:r>
          </w:p>
        </w:tc>
        <w:tc>
          <w:tcPr>
            <w:tcW w:w="269" w:type="pct"/>
            <w:gridSpan w:val="3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/>
                <w:color w:val="0000FF"/>
                <w:sz w:val="21"/>
                <w:szCs w:val="21"/>
              </w:rPr>
              <w:t>1</w:t>
            </w:r>
          </w:p>
        </w:tc>
        <w:tc>
          <w:tcPr>
            <w:tcW w:w="599" w:type="pct"/>
            <w:gridSpan w:val="3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课后作业</w:t>
            </w:r>
          </w:p>
        </w:tc>
      </w:tr>
      <w:tr w:rsidR="0064111F">
        <w:trPr>
          <w:trHeight w:val="1875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color w:val="0000FF"/>
                <w:sz w:val="21"/>
                <w:szCs w:val="21"/>
              </w:rPr>
              <w:t>.1</w:t>
            </w:r>
          </w:p>
        </w:tc>
        <w:tc>
          <w:tcPr>
            <w:tcW w:w="838" w:type="pct"/>
            <w:gridSpan w:val="3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/>
                <w:color w:val="0000FF"/>
                <w:sz w:val="21"/>
                <w:szCs w:val="21"/>
              </w:rPr>
              <w:t xml:space="preserve">1.1 </w:t>
            </w: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XXXXXX</w:t>
            </w:r>
          </w:p>
        </w:tc>
        <w:tc>
          <w:tcPr>
            <w:tcW w:w="1904" w:type="pct"/>
            <w:gridSpan w:val="6"/>
            <w:shd w:val="clear" w:color="auto" w:fill="auto"/>
          </w:tcPr>
          <w:p w:rsidR="0064111F" w:rsidRDefault="00AC0C65">
            <w:pPr>
              <w:spacing w:line="240" w:lineRule="auto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XXXXX</w:t>
            </w:r>
          </w:p>
          <w:p w:rsidR="0064111F" w:rsidRDefault="0064111F">
            <w:pPr>
              <w:spacing w:line="240" w:lineRule="auto"/>
              <w:rPr>
                <w:rFonts w:ascii="宋体" w:hAnsi="宋体" w:cs="宋体"/>
                <w:b/>
                <w:color w:val="0000FF"/>
                <w:sz w:val="21"/>
                <w:szCs w:val="21"/>
              </w:rPr>
            </w:pPr>
          </w:p>
          <w:p w:rsidR="0064111F" w:rsidRDefault="00AC0C65">
            <w:pPr>
              <w:spacing w:line="240" w:lineRule="auto"/>
              <w:rPr>
                <w:rFonts w:ascii="宋体" w:hAnsi="宋体" w:cs="宋体"/>
                <w:bCs/>
                <w:i/>
                <w:iCs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/>
                <w:iCs/>
                <w:color w:val="0000FF"/>
                <w:sz w:val="21"/>
                <w:szCs w:val="21"/>
              </w:rPr>
              <w:t>例如：</w:t>
            </w:r>
          </w:p>
          <w:p w:rsidR="0064111F" w:rsidRDefault="00AC0C65">
            <w:pPr>
              <w:spacing w:line="240" w:lineRule="auto"/>
              <w:rPr>
                <w:rFonts w:ascii="宋体" w:hAnsi="宋体" w:cs="宋体"/>
                <w:bCs/>
                <w:i/>
                <w:iCs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/>
                <w:iCs/>
                <w:color w:val="0000FF"/>
                <w:sz w:val="21"/>
                <w:szCs w:val="21"/>
              </w:rPr>
              <w:t>通过管道建设程序中的环境影响评价、安全影响评价、环境保护、节能、职业安全卫生（</w:t>
            </w:r>
            <w:r>
              <w:rPr>
                <w:rFonts w:ascii="宋体" w:hAnsi="宋体" w:cs="宋体" w:hint="eastAsia"/>
                <w:bCs/>
                <w:i/>
                <w:iCs/>
                <w:color w:val="0000FF"/>
                <w:sz w:val="21"/>
                <w:szCs w:val="21"/>
              </w:rPr>
              <w:t>HSE</w:t>
            </w:r>
            <w:r>
              <w:rPr>
                <w:rFonts w:ascii="宋体" w:hAnsi="宋体" w:cs="宋体" w:hint="eastAsia"/>
                <w:bCs/>
                <w:i/>
                <w:iCs/>
                <w:color w:val="0000FF"/>
                <w:sz w:val="21"/>
                <w:szCs w:val="21"/>
              </w:rPr>
              <w:t>）等要求，强化安全、环保、节能理念，体现绿水青山就是金山银山思想。【课程思政融入点】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/>
                <w:color w:val="0000FF"/>
                <w:sz w:val="21"/>
                <w:szCs w:val="21"/>
              </w:rPr>
              <w:t>M</w:t>
            </w: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color w:val="0000FF"/>
                <w:sz w:val="21"/>
                <w:szCs w:val="21"/>
              </w:rPr>
              <w:t>\M2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4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/>
                <w:color w:val="0000FF"/>
                <w:sz w:val="21"/>
                <w:szCs w:val="21"/>
              </w:rPr>
              <w:t>讲授</w:t>
            </w:r>
            <w:r>
              <w:rPr>
                <w:rFonts w:ascii="宋体" w:hAnsi="宋体" w:cs="宋体"/>
                <w:color w:val="0000FF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color w:val="0000FF"/>
                <w:sz w:val="21"/>
                <w:szCs w:val="21"/>
              </w:rPr>
              <w:t>讨论</w:t>
            </w:r>
          </w:p>
        </w:tc>
        <w:tc>
          <w:tcPr>
            <w:tcW w:w="269" w:type="pct"/>
            <w:gridSpan w:val="3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1</w:t>
            </w:r>
          </w:p>
        </w:tc>
        <w:tc>
          <w:tcPr>
            <w:tcW w:w="599" w:type="pct"/>
            <w:gridSpan w:val="3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课后作业</w:t>
            </w:r>
          </w:p>
        </w:tc>
      </w:tr>
      <w:tr w:rsidR="0064111F">
        <w:trPr>
          <w:trHeight w:val="850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第</w:t>
            </w:r>
            <w:r>
              <w:rPr>
                <w:rFonts w:ascii="宋体" w:hAnsi="宋体" w:cs="宋体"/>
                <w:color w:val="0000FF"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章</w:t>
            </w:r>
          </w:p>
        </w:tc>
        <w:tc>
          <w:tcPr>
            <w:tcW w:w="838" w:type="pct"/>
            <w:gridSpan w:val="3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第</w:t>
            </w: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章</w:t>
            </w:r>
            <w:r>
              <w:rPr>
                <w:rFonts w:ascii="宋体" w:hAnsi="宋体" w:cs="宋体"/>
                <w:color w:val="0000FF"/>
                <w:sz w:val="21"/>
                <w:szCs w:val="21"/>
              </w:rPr>
              <w:t xml:space="preserve"> </w:t>
            </w:r>
          </w:p>
        </w:tc>
        <w:tc>
          <w:tcPr>
            <w:tcW w:w="1904" w:type="pct"/>
            <w:gridSpan w:val="6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left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XXXXXX</w:t>
            </w:r>
          </w:p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color w:val="0000FF"/>
                <w:sz w:val="21"/>
                <w:szCs w:val="21"/>
              </w:rPr>
            </w:pPr>
          </w:p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color w:val="0000FF"/>
                <w:sz w:val="21"/>
                <w:szCs w:val="21"/>
              </w:rPr>
            </w:pP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M</w:t>
            </w:r>
            <w:r>
              <w:rPr>
                <w:rFonts w:ascii="宋体" w:hAnsi="宋体" w:cs="宋体"/>
                <w:color w:val="0000FF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\M</w:t>
            </w:r>
            <w:r>
              <w:rPr>
                <w:rFonts w:ascii="宋体" w:hAnsi="宋体" w:cs="宋体"/>
                <w:color w:val="0000FF"/>
                <w:sz w:val="21"/>
                <w:szCs w:val="21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2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/>
                <w:color w:val="0000FF"/>
                <w:sz w:val="21"/>
                <w:szCs w:val="21"/>
              </w:rPr>
              <w:t>讲授</w:t>
            </w:r>
            <w:r>
              <w:rPr>
                <w:rFonts w:ascii="宋体" w:hAnsi="宋体" w:cs="宋体"/>
                <w:color w:val="0000FF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color w:val="0000FF"/>
                <w:sz w:val="21"/>
                <w:szCs w:val="21"/>
              </w:rPr>
              <w:t>讨论</w:t>
            </w:r>
          </w:p>
        </w:tc>
        <w:tc>
          <w:tcPr>
            <w:tcW w:w="269" w:type="pct"/>
            <w:gridSpan w:val="3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0</w:t>
            </w:r>
            <w:r>
              <w:rPr>
                <w:rFonts w:ascii="宋体" w:hAnsi="宋体" w:cs="宋体"/>
                <w:color w:val="0000FF"/>
                <w:sz w:val="21"/>
                <w:szCs w:val="21"/>
              </w:rPr>
              <w:t>.5</w:t>
            </w:r>
          </w:p>
        </w:tc>
        <w:tc>
          <w:tcPr>
            <w:tcW w:w="599" w:type="pct"/>
            <w:gridSpan w:val="3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课后作业</w:t>
            </w:r>
          </w:p>
        </w:tc>
      </w:tr>
      <w:tr w:rsidR="0064111F">
        <w:trPr>
          <w:trHeight w:val="850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2</w:t>
            </w:r>
            <w:r>
              <w:rPr>
                <w:rFonts w:ascii="宋体" w:hAnsi="宋体" w:cs="宋体"/>
                <w:color w:val="0000FF"/>
                <w:sz w:val="21"/>
                <w:szCs w:val="21"/>
              </w:rPr>
              <w:t>.1</w:t>
            </w:r>
          </w:p>
        </w:tc>
        <w:tc>
          <w:tcPr>
            <w:tcW w:w="838" w:type="pct"/>
            <w:gridSpan w:val="3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/>
                <w:color w:val="0000FF"/>
                <w:sz w:val="21"/>
                <w:szCs w:val="21"/>
              </w:rPr>
              <w:t xml:space="preserve">2.1 </w:t>
            </w: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XXXXXX</w:t>
            </w:r>
          </w:p>
        </w:tc>
        <w:tc>
          <w:tcPr>
            <w:tcW w:w="1904" w:type="pct"/>
            <w:gridSpan w:val="6"/>
            <w:shd w:val="clear" w:color="auto" w:fill="auto"/>
          </w:tcPr>
          <w:p w:rsidR="0064111F" w:rsidRDefault="0064111F">
            <w:pPr>
              <w:spacing w:line="240" w:lineRule="auto"/>
              <w:rPr>
                <w:rFonts w:ascii="宋体" w:hAnsi="宋体" w:cs="宋体"/>
                <w:color w:val="0000FF"/>
                <w:sz w:val="21"/>
                <w:szCs w:val="21"/>
              </w:rPr>
            </w:pPr>
          </w:p>
          <w:p w:rsidR="0064111F" w:rsidRDefault="00AC0C65">
            <w:pPr>
              <w:spacing w:line="240" w:lineRule="auto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XXXXXX</w:t>
            </w:r>
          </w:p>
          <w:p w:rsidR="0064111F" w:rsidRDefault="0064111F">
            <w:pPr>
              <w:spacing w:line="240" w:lineRule="auto"/>
              <w:rPr>
                <w:rFonts w:ascii="宋体" w:hAnsi="宋体" w:cs="宋体"/>
                <w:color w:val="0000FF"/>
                <w:sz w:val="21"/>
                <w:szCs w:val="21"/>
              </w:rPr>
            </w:pPr>
          </w:p>
          <w:p w:rsidR="0064111F" w:rsidRDefault="0064111F">
            <w:pPr>
              <w:spacing w:line="240" w:lineRule="auto"/>
              <w:rPr>
                <w:rFonts w:ascii="宋体" w:hAnsi="宋体" w:cs="宋体"/>
                <w:color w:val="0000FF"/>
                <w:sz w:val="21"/>
                <w:szCs w:val="21"/>
              </w:rPr>
            </w:pP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M</w:t>
            </w:r>
            <w:r>
              <w:rPr>
                <w:rFonts w:ascii="宋体" w:hAnsi="宋体" w:cs="宋体"/>
                <w:color w:val="0000FF"/>
                <w:sz w:val="21"/>
                <w:szCs w:val="21"/>
              </w:rPr>
              <w:t>5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1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劳动锻炼</w:t>
            </w:r>
          </w:p>
        </w:tc>
        <w:tc>
          <w:tcPr>
            <w:tcW w:w="269" w:type="pct"/>
            <w:gridSpan w:val="3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1</w:t>
            </w:r>
          </w:p>
        </w:tc>
        <w:tc>
          <w:tcPr>
            <w:tcW w:w="599" w:type="pct"/>
            <w:gridSpan w:val="3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实验报告</w:t>
            </w:r>
          </w:p>
        </w:tc>
      </w:tr>
      <w:tr w:rsidR="0064111F">
        <w:trPr>
          <w:trHeight w:val="850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5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实验</w:t>
            </w: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1</w:t>
            </w:r>
          </w:p>
        </w:tc>
        <w:tc>
          <w:tcPr>
            <w:tcW w:w="838" w:type="pct"/>
            <w:gridSpan w:val="3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实验名称</w:t>
            </w:r>
          </w:p>
        </w:tc>
        <w:tc>
          <w:tcPr>
            <w:tcW w:w="1904" w:type="pct"/>
            <w:gridSpan w:val="6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此处相关内容在实验教学管理系统项目库中填写，填写要求及方法另行通知。</w:t>
            </w:r>
          </w:p>
          <w:p w:rsidR="0064111F" w:rsidRDefault="0064111F">
            <w:pPr>
              <w:spacing w:line="240" w:lineRule="auto"/>
              <w:rPr>
                <w:rFonts w:ascii="宋体" w:hAnsi="宋体" w:cs="宋体"/>
                <w:color w:val="0000FF"/>
                <w:sz w:val="21"/>
                <w:szCs w:val="21"/>
              </w:rPr>
            </w:pPr>
          </w:p>
          <w:p w:rsidR="0064111F" w:rsidRDefault="0064111F">
            <w:pPr>
              <w:spacing w:line="240" w:lineRule="auto"/>
              <w:rPr>
                <w:rFonts w:ascii="宋体" w:hAnsi="宋体" w:cs="宋体"/>
                <w:color w:val="0000FF"/>
                <w:sz w:val="21"/>
                <w:szCs w:val="21"/>
              </w:rPr>
            </w:pP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lastRenderedPageBreak/>
              <w:t>M</w:t>
            </w:r>
            <w:r>
              <w:rPr>
                <w:rFonts w:ascii="宋体" w:hAnsi="宋体" w:cs="宋体"/>
                <w:color w:val="0000FF"/>
                <w:sz w:val="21"/>
                <w:szCs w:val="21"/>
              </w:rPr>
              <w:t>2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2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讲授</w:t>
            </w: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实验</w:t>
            </w:r>
          </w:p>
        </w:tc>
        <w:tc>
          <w:tcPr>
            <w:tcW w:w="269" w:type="pct"/>
            <w:gridSpan w:val="3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0</w:t>
            </w:r>
          </w:p>
        </w:tc>
        <w:tc>
          <w:tcPr>
            <w:tcW w:w="599" w:type="pct"/>
            <w:gridSpan w:val="3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实验报告</w:t>
            </w:r>
          </w:p>
        </w:tc>
      </w:tr>
      <w:tr w:rsidR="0064111F">
        <w:trPr>
          <w:jc w:val="center"/>
        </w:trPr>
        <w:tc>
          <w:tcPr>
            <w:tcW w:w="5000" w:type="pct"/>
            <w:gridSpan w:val="22"/>
            <w:shd w:val="clear" w:color="auto" w:fill="D3D3D3"/>
            <w:vAlign w:val="center"/>
          </w:tcPr>
          <w:p w:rsidR="0064111F" w:rsidRDefault="00AC0C65">
            <w:pPr>
              <w:spacing w:line="240" w:lineRule="auto"/>
              <w:jc w:val="left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四、考核方式</w:t>
            </w:r>
            <w:r w:rsidR="004F418B">
              <w:rPr>
                <w:rFonts w:ascii="黑体" w:eastAsia="黑体" w:hAnsi="黑体" w:cs="黑体" w:hint="eastAsia"/>
                <w:sz w:val="21"/>
                <w:szCs w:val="21"/>
              </w:rPr>
              <w:t xml:space="preserve"> （在选课指南中的</w:t>
            </w:r>
            <w:bookmarkStart w:id="1" w:name="_GoBack"/>
            <w:bookmarkEnd w:id="1"/>
            <w:r w:rsidR="004F418B">
              <w:rPr>
                <w:rFonts w:ascii="黑体" w:eastAsia="黑体" w:hAnsi="黑体" w:cs="黑体" w:hint="eastAsia"/>
                <w:sz w:val="21"/>
                <w:szCs w:val="21"/>
              </w:rPr>
              <w:t>成绩评定范围之内可适当调整）</w:t>
            </w:r>
          </w:p>
          <w:p w:rsidR="0064111F" w:rsidRDefault="00AC0C65">
            <w:pPr>
              <w:pStyle w:val="a4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【有关要求】</w:t>
            </w:r>
          </w:p>
          <w:p w:rsidR="0064111F" w:rsidRDefault="00AC0C65">
            <w:pPr>
              <w:pStyle w:val="af1"/>
              <w:numPr>
                <w:ilvl w:val="0"/>
                <w:numId w:val="3"/>
              </w:numPr>
              <w:spacing w:line="240" w:lineRule="auto"/>
              <w:ind w:firstLineChars="0"/>
              <w:jc w:val="left"/>
              <w:rPr>
                <w:rFonts w:ascii="宋体" w:hAnsi="宋体" w:cs="黑体"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cs="黑体" w:hint="eastAsia"/>
                <w:bCs/>
                <w:color w:val="FF0000"/>
                <w:sz w:val="21"/>
                <w:szCs w:val="21"/>
              </w:rPr>
              <w:t>每门课程依据课程特点合理设计过程考核形式，不限制考核形式的类型数，建议根据课程特点每学期设置不少于</w:t>
            </w:r>
            <w:r>
              <w:rPr>
                <w:rFonts w:ascii="宋体" w:hAnsi="宋体" w:cs="黑体" w:hint="eastAsia"/>
                <w:bCs/>
                <w:color w:val="FF0000"/>
                <w:sz w:val="21"/>
                <w:szCs w:val="21"/>
              </w:rPr>
              <w:t>6</w:t>
            </w:r>
            <w:r>
              <w:rPr>
                <w:rFonts w:ascii="宋体" w:hAnsi="宋体" w:cs="黑体" w:hint="eastAsia"/>
                <w:bCs/>
                <w:color w:val="FF0000"/>
                <w:sz w:val="21"/>
                <w:szCs w:val="21"/>
              </w:rPr>
              <w:t>次过程考核；期末考试成绩权重原则上不超过</w:t>
            </w:r>
            <w:r>
              <w:rPr>
                <w:rFonts w:ascii="宋体" w:hAnsi="宋体" w:cs="黑体" w:hint="eastAsia"/>
                <w:bCs/>
                <w:color w:val="FF0000"/>
                <w:sz w:val="21"/>
                <w:szCs w:val="21"/>
              </w:rPr>
              <w:t>50%</w:t>
            </w:r>
            <w:r>
              <w:rPr>
                <w:rFonts w:ascii="宋体" w:hAnsi="宋体" w:cs="黑体" w:hint="eastAsia"/>
                <w:bCs/>
                <w:color w:val="FF0000"/>
                <w:sz w:val="21"/>
                <w:szCs w:val="21"/>
              </w:rPr>
              <w:t>。</w:t>
            </w:r>
          </w:p>
          <w:p w:rsidR="0064111F" w:rsidRDefault="00AC0C65">
            <w:pPr>
              <w:pStyle w:val="af1"/>
              <w:numPr>
                <w:ilvl w:val="0"/>
                <w:numId w:val="3"/>
              </w:numPr>
              <w:spacing w:line="240" w:lineRule="auto"/>
              <w:ind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黑体" w:hint="eastAsia"/>
                <w:bCs/>
                <w:color w:val="FF0000"/>
                <w:sz w:val="21"/>
                <w:szCs w:val="21"/>
              </w:rPr>
              <w:t>过程考核形式包括但不限于课堂讨论、随堂测试、课后作业、主题论文、调研报告、期中考试、期末考试等环节。</w:t>
            </w:r>
          </w:p>
        </w:tc>
      </w:tr>
      <w:tr w:rsidR="0064111F">
        <w:trPr>
          <w:trHeight w:val="652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1190" w:type="pct"/>
            <w:gridSpan w:val="4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考核环节</w:t>
            </w:r>
          </w:p>
        </w:tc>
        <w:tc>
          <w:tcPr>
            <w:tcW w:w="2984" w:type="pct"/>
            <w:gridSpan w:val="15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操作细节</w:t>
            </w:r>
          </w:p>
        </w:tc>
        <w:tc>
          <w:tcPr>
            <w:tcW w:w="588" w:type="pct"/>
            <w:gridSpan w:val="2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总评占比</w:t>
            </w:r>
          </w:p>
        </w:tc>
      </w:tr>
      <w:tr w:rsidR="0064111F">
        <w:trPr>
          <w:trHeight w:val="737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0" w:type="pct"/>
            <w:gridSpan w:val="4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84" w:type="pct"/>
            <w:gridSpan w:val="15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88" w:type="pct"/>
            <w:gridSpan w:val="2"/>
            <w:shd w:val="clear" w:color="auto" w:fill="auto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4111F">
        <w:trPr>
          <w:trHeight w:val="737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0" w:type="pct"/>
            <w:gridSpan w:val="4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84" w:type="pct"/>
            <w:gridSpan w:val="15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88" w:type="pct"/>
            <w:gridSpan w:val="2"/>
            <w:shd w:val="clear" w:color="auto" w:fill="auto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4111F">
        <w:trPr>
          <w:trHeight w:val="737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0" w:type="pct"/>
            <w:gridSpan w:val="4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84" w:type="pct"/>
            <w:gridSpan w:val="15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88" w:type="pct"/>
            <w:gridSpan w:val="2"/>
            <w:shd w:val="clear" w:color="auto" w:fill="auto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4111F">
        <w:trPr>
          <w:trHeight w:val="737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0" w:type="pct"/>
            <w:gridSpan w:val="4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84" w:type="pct"/>
            <w:gridSpan w:val="15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88" w:type="pct"/>
            <w:gridSpan w:val="2"/>
            <w:shd w:val="clear" w:color="auto" w:fill="auto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4111F">
        <w:trPr>
          <w:trHeight w:val="737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0" w:type="pct"/>
            <w:gridSpan w:val="4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84" w:type="pct"/>
            <w:gridSpan w:val="15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88" w:type="pct"/>
            <w:gridSpan w:val="2"/>
            <w:shd w:val="clear" w:color="auto" w:fill="auto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4111F">
        <w:trPr>
          <w:trHeight w:val="737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0" w:type="pct"/>
            <w:gridSpan w:val="4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84" w:type="pct"/>
            <w:gridSpan w:val="15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88" w:type="pct"/>
            <w:gridSpan w:val="2"/>
            <w:shd w:val="clear" w:color="auto" w:fill="auto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4111F">
        <w:trPr>
          <w:trHeight w:val="737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0" w:type="pct"/>
            <w:gridSpan w:val="4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84" w:type="pct"/>
            <w:gridSpan w:val="15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88" w:type="pct"/>
            <w:gridSpan w:val="2"/>
            <w:shd w:val="clear" w:color="auto" w:fill="auto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4111F">
        <w:trPr>
          <w:trHeight w:val="737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0" w:type="pct"/>
            <w:gridSpan w:val="4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84" w:type="pct"/>
            <w:gridSpan w:val="15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88" w:type="pct"/>
            <w:gridSpan w:val="2"/>
            <w:shd w:val="clear" w:color="auto" w:fill="auto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4111F">
        <w:trPr>
          <w:jc w:val="center"/>
        </w:trPr>
        <w:tc>
          <w:tcPr>
            <w:tcW w:w="5000" w:type="pct"/>
            <w:gridSpan w:val="22"/>
            <w:shd w:val="clear" w:color="auto" w:fill="D3D3D3"/>
            <w:vAlign w:val="center"/>
          </w:tcPr>
          <w:p w:rsidR="0064111F" w:rsidRPr="004F418B" w:rsidRDefault="00AC0C65">
            <w:pPr>
              <w:spacing w:line="240" w:lineRule="auto"/>
              <w:jc w:val="left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五、评分标准</w:t>
            </w:r>
            <w:r w:rsidR="004F418B">
              <w:rPr>
                <w:rFonts w:ascii="黑体" w:eastAsia="黑体" w:hAnsi="黑体" w:cs="黑体" w:hint="eastAsia"/>
                <w:sz w:val="21"/>
                <w:szCs w:val="21"/>
              </w:rPr>
              <w:t xml:space="preserve"> </w:t>
            </w:r>
            <w:r w:rsidR="004F418B">
              <w:rPr>
                <w:rFonts w:ascii="黑体" w:eastAsia="黑体" w:hAnsi="黑体" w:cs="黑体" w:hint="eastAsia"/>
                <w:sz w:val="21"/>
                <w:szCs w:val="21"/>
              </w:rPr>
              <w:t>（在选课指南中的的成绩评定范围之内可适当调整）</w:t>
            </w:r>
          </w:p>
          <w:p w:rsidR="0064111F" w:rsidRDefault="00AC0C65">
            <w:pPr>
              <w:pStyle w:val="a4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【有关要求】</w:t>
            </w:r>
          </w:p>
          <w:p w:rsidR="0064111F" w:rsidRDefault="00AC0C65">
            <w:pPr>
              <w:pStyle w:val="af1"/>
              <w:numPr>
                <w:ilvl w:val="0"/>
                <w:numId w:val="3"/>
              </w:numPr>
              <w:spacing w:line="240" w:lineRule="auto"/>
              <w:ind w:firstLineChars="0"/>
              <w:jc w:val="left"/>
              <w:rPr>
                <w:rFonts w:ascii="宋体" w:hAnsi="宋体" w:cs="黑体"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cs="黑体" w:hint="eastAsia"/>
                <w:bCs/>
                <w:color w:val="FF0000"/>
                <w:sz w:val="21"/>
                <w:szCs w:val="21"/>
              </w:rPr>
              <w:t>每个考核环节应根据不同的课程目标明确评分标准，学生知识、能力、素质达到什么样的标准才能取得相应的评分。</w:t>
            </w:r>
          </w:p>
          <w:p w:rsidR="0064111F" w:rsidRDefault="00AC0C65">
            <w:pPr>
              <w:pStyle w:val="af1"/>
              <w:numPr>
                <w:ilvl w:val="0"/>
                <w:numId w:val="3"/>
              </w:numPr>
              <w:spacing w:line="240" w:lineRule="auto"/>
              <w:ind w:firstLineChars="0"/>
              <w:jc w:val="left"/>
              <w:rPr>
                <w:rFonts w:ascii="黑体" w:eastAsia="黑体" w:hAnsi="黑体" w:cs="黑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cs="黑体" w:hint="eastAsia"/>
                <w:bCs/>
                <w:color w:val="FF0000"/>
                <w:sz w:val="21"/>
                <w:szCs w:val="21"/>
              </w:rPr>
              <w:t>“大致占比”为某一考核环节在一个课程目标下的成绩所占比例。</w:t>
            </w:r>
          </w:p>
        </w:tc>
      </w:tr>
      <w:tr w:rsidR="0064111F">
        <w:trPr>
          <w:trHeight w:val="652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423" w:type="pct"/>
            <w:gridSpan w:val="2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课程目标</w:t>
            </w:r>
          </w:p>
        </w:tc>
        <w:tc>
          <w:tcPr>
            <w:tcW w:w="838" w:type="pct"/>
            <w:gridSpan w:val="3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考核环节</w:t>
            </w:r>
          </w:p>
        </w:tc>
        <w:tc>
          <w:tcPr>
            <w:tcW w:w="484" w:type="pct"/>
            <w:gridSpan w:val="3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大致占比</w:t>
            </w:r>
          </w:p>
        </w:tc>
        <w:tc>
          <w:tcPr>
            <w:tcW w:w="3017" w:type="pct"/>
            <w:gridSpan w:val="13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评分等级（标准）描述</w:t>
            </w:r>
          </w:p>
        </w:tc>
      </w:tr>
      <w:tr w:rsidR="0064111F">
        <w:trPr>
          <w:trHeight w:val="794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423" w:type="pct"/>
            <w:gridSpan w:val="2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M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838" w:type="pct"/>
            <w:gridSpan w:val="3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84" w:type="pct"/>
            <w:gridSpan w:val="3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17" w:type="pct"/>
            <w:gridSpan w:val="13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rPr>
                <w:rFonts w:ascii="黑体" w:eastAsia="黑体" w:hAnsi="黑体" w:cs="黑体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64111F">
        <w:trPr>
          <w:trHeight w:val="794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423" w:type="pct"/>
            <w:gridSpan w:val="2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M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838" w:type="pct"/>
            <w:gridSpan w:val="3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17" w:type="pct"/>
            <w:gridSpan w:val="13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4111F">
        <w:trPr>
          <w:trHeight w:val="794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23" w:type="pct"/>
            <w:gridSpan w:val="2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M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838" w:type="pct"/>
            <w:gridSpan w:val="3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17" w:type="pct"/>
            <w:gridSpan w:val="13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4111F">
        <w:trPr>
          <w:trHeight w:val="794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23" w:type="pct"/>
            <w:gridSpan w:val="2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38" w:type="pct"/>
            <w:gridSpan w:val="3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17" w:type="pct"/>
            <w:gridSpan w:val="13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4111F">
        <w:trPr>
          <w:trHeight w:val="794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23" w:type="pct"/>
            <w:gridSpan w:val="2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38" w:type="pct"/>
            <w:gridSpan w:val="3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17" w:type="pct"/>
            <w:gridSpan w:val="13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4111F">
        <w:trPr>
          <w:trHeight w:val="794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23" w:type="pct"/>
            <w:gridSpan w:val="2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38" w:type="pct"/>
            <w:gridSpan w:val="3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17" w:type="pct"/>
            <w:gridSpan w:val="13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4111F">
        <w:trPr>
          <w:trHeight w:val="1684"/>
          <w:jc w:val="center"/>
        </w:trPr>
        <w:tc>
          <w:tcPr>
            <w:tcW w:w="5000" w:type="pct"/>
            <w:gridSpan w:val="22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64111F" w:rsidRDefault="00AC0C65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评分等级（标准）描述：</w:t>
            </w:r>
          </w:p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:rsidR="0064111F" w:rsidRDefault="0064111F">
            <w:pPr>
              <w:spacing w:line="240" w:lineRule="auto"/>
              <w:jc w:val="left"/>
              <w:rPr>
                <w:rFonts w:ascii="黑体" w:eastAsia="黑体" w:hAnsi="黑体" w:cs="黑体"/>
                <w:sz w:val="21"/>
                <w:szCs w:val="21"/>
              </w:rPr>
            </w:pPr>
          </w:p>
        </w:tc>
      </w:tr>
      <w:tr w:rsidR="0064111F">
        <w:trPr>
          <w:jc w:val="center"/>
        </w:trPr>
        <w:tc>
          <w:tcPr>
            <w:tcW w:w="5000" w:type="pct"/>
            <w:gridSpan w:val="22"/>
            <w:shd w:val="clear" w:color="auto" w:fill="D3D3D3"/>
            <w:vAlign w:val="center"/>
          </w:tcPr>
          <w:p w:rsidR="0064111F" w:rsidRDefault="00AC0C65">
            <w:pPr>
              <w:spacing w:line="240" w:lineRule="auto"/>
              <w:jc w:val="left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六、教材与参考资料</w:t>
            </w:r>
          </w:p>
          <w:p w:rsidR="0064111F" w:rsidRDefault="00AC0C65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【建议列入有相关课程思政教学或案例资源】</w:t>
            </w:r>
          </w:p>
        </w:tc>
      </w:tr>
      <w:tr w:rsidR="0064111F">
        <w:trPr>
          <w:trHeight w:val="652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4764" w:type="pct"/>
            <w:gridSpan w:val="21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</w:rPr>
              <w:t>教学参考资料明细</w:t>
            </w:r>
          </w:p>
        </w:tc>
      </w:tr>
      <w:tr w:rsidR="0064111F">
        <w:trPr>
          <w:trHeight w:val="510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1</w:t>
            </w:r>
          </w:p>
        </w:tc>
        <w:tc>
          <w:tcPr>
            <w:tcW w:w="4764" w:type="pct"/>
            <w:gridSpan w:val="21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left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/>
                <w:color w:val="0000FF"/>
                <w:sz w:val="21"/>
                <w:szCs w:val="21"/>
              </w:rPr>
              <w:t>图书</w:t>
            </w:r>
            <w:r>
              <w:rPr>
                <w:rFonts w:ascii="宋体" w:hAnsi="宋体" w:cs="宋体"/>
                <w:color w:val="0000FF"/>
                <w:sz w:val="21"/>
                <w:szCs w:val="21"/>
              </w:rPr>
              <w:t>|</w:t>
            </w:r>
            <w:r>
              <w:rPr>
                <w:rFonts w:ascii="宋体" w:hAnsi="宋体" w:cs="宋体"/>
                <w:color w:val="0000FF"/>
                <w:sz w:val="21"/>
                <w:szCs w:val="21"/>
              </w:rPr>
              <w:t>工程伦理学概论</w:t>
            </w:r>
            <w:r>
              <w:rPr>
                <w:rFonts w:ascii="宋体" w:hAnsi="宋体" w:cs="宋体"/>
                <w:color w:val="0000FF"/>
                <w:sz w:val="21"/>
                <w:szCs w:val="21"/>
              </w:rPr>
              <w:t xml:space="preserve">, </w:t>
            </w:r>
            <w:r>
              <w:rPr>
                <w:rFonts w:ascii="宋体" w:hAnsi="宋体" w:cs="宋体"/>
                <w:color w:val="0000FF"/>
                <w:sz w:val="21"/>
                <w:szCs w:val="21"/>
              </w:rPr>
              <w:t>李世新</w:t>
            </w:r>
            <w:r>
              <w:rPr>
                <w:rFonts w:ascii="宋体" w:hAnsi="宋体" w:cs="宋体"/>
                <w:color w:val="0000FF"/>
                <w:sz w:val="21"/>
                <w:szCs w:val="21"/>
              </w:rPr>
              <w:t xml:space="preserve">, </w:t>
            </w:r>
            <w:r>
              <w:rPr>
                <w:rFonts w:ascii="宋体" w:hAnsi="宋体" w:cs="宋体"/>
                <w:color w:val="0000FF"/>
                <w:sz w:val="21"/>
                <w:szCs w:val="21"/>
              </w:rPr>
              <w:t>中国社会科学出版社</w:t>
            </w:r>
            <w:r>
              <w:rPr>
                <w:rFonts w:ascii="宋体" w:hAnsi="宋体" w:cs="宋体"/>
                <w:color w:val="0000FF"/>
                <w:sz w:val="21"/>
                <w:szCs w:val="21"/>
              </w:rPr>
              <w:t>, 2008, ISBN:9787040499445.</w:t>
            </w:r>
          </w:p>
        </w:tc>
      </w:tr>
      <w:tr w:rsidR="0064111F">
        <w:trPr>
          <w:trHeight w:val="510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2</w:t>
            </w:r>
          </w:p>
        </w:tc>
        <w:tc>
          <w:tcPr>
            <w:tcW w:w="4764" w:type="pct"/>
            <w:gridSpan w:val="21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left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/>
                <w:color w:val="0000FF"/>
                <w:sz w:val="21"/>
                <w:szCs w:val="21"/>
              </w:rPr>
              <w:t>网络图文</w:t>
            </w:r>
            <w:r>
              <w:rPr>
                <w:rFonts w:ascii="宋体" w:hAnsi="宋体" w:cs="宋体"/>
                <w:color w:val="0000FF"/>
                <w:sz w:val="21"/>
                <w:szCs w:val="21"/>
              </w:rPr>
              <w:t>|, , .</w:t>
            </w:r>
          </w:p>
        </w:tc>
      </w:tr>
      <w:tr w:rsidR="0064111F">
        <w:trPr>
          <w:trHeight w:val="510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3</w:t>
            </w:r>
          </w:p>
        </w:tc>
        <w:tc>
          <w:tcPr>
            <w:tcW w:w="4764" w:type="pct"/>
            <w:gridSpan w:val="21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left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/>
                <w:color w:val="0000FF"/>
                <w:sz w:val="21"/>
                <w:szCs w:val="21"/>
              </w:rPr>
              <w:t>学位论文</w:t>
            </w:r>
            <w:r>
              <w:rPr>
                <w:rFonts w:ascii="宋体" w:hAnsi="宋体" w:cs="宋体"/>
                <w:color w:val="0000FF"/>
                <w:sz w:val="21"/>
                <w:szCs w:val="21"/>
              </w:rPr>
              <w:t>| ,  ,  .</w:t>
            </w:r>
          </w:p>
        </w:tc>
      </w:tr>
      <w:tr w:rsidR="0064111F">
        <w:trPr>
          <w:trHeight w:val="510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center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4</w:t>
            </w:r>
          </w:p>
        </w:tc>
        <w:tc>
          <w:tcPr>
            <w:tcW w:w="4764" w:type="pct"/>
            <w:gridSpan w:val="21"/>
            <w:shd w:val="clear" w:color="auto" w:fill="auto"/>
            <w:vAlign w:val="center"/>
          </w:tcPr>
          <w:p w:rsidR="0064111F" w:rsidRDefault="00AC0C65">
            <w:pPr>
              <w:spacing w:line="240" w:lineRule="auto"/>
              <w:jc w:val="left"/>
              <w:rPr>
                <w:rFonts w:ascii="宋体" w:hAnsi="宋体" w:cs="宋体"/>
                <w:color w:val="0000FF"/>
                <w:sz w:val="21"/>
                <w:szCs w:val="21"/>
              </w:rPr>
            </w:pPr>
            <w:r>
              <w:rPr>
                <w:rFonts w:ascii="宋体" w:hAnsi="宋体" w:cs="宋体"/>
                <w:color w:val="0000FF"/>
                <w:sz w:val="21"/>
                <w:szCs w:val="21"/>
              </w:rPr>
              <w:t>网络视频</w:t>
            </w:r>
            <w:r>
              <w:rPr>
                <w:rFonts w:ascii="宋体" w:hAnsi="宋体" w:cs="宋体"/>
                <w:color w:val="0000FF"/>
                <w:sz w:val="21"/>
                <w:szCs w:val="21"/>
              </w:rPr>
              <w:t>|, , .</w:t>
            </w:r>
          </w:p>
        </w:tc>
      </w:tr>
      <w:tr w:rsidR="0064111F">
        <w:trPr>
          <w:trHeight w:val="510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764" w:type="pct"/>
            <w:gridSpan w:val="21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4111F">
        <w:trPr>
          <w:trHeight w:val="510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764" w:type="pct"/>
            <w:gridSpan w:val="21"/>
            <w:shd w:val="clear" w:color="auto" w:fill="auto"/>
            <w:vAlign w:val="center"/>
          </w:tcPr>
          <w:p w:rsidR="0064111F" w:rsidRDefault="0064111F">
            <w:pPr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bookmarkEnd w:id="0"/>
    </w:tbl>
    <w:p w:rsidR="0064111F" w:rsidRDefault="0064111F">
      <w:pPr>
        <w:spacing w:line="240" w:lineRule="auto"/>
        <w:jc w:val="center"/>
        <w:rPr>
          <w:rFonts w:ascii="黑体" w:eastAsia="黑体" w:hAnsi="黑体" w:cs="黑体"/>
          <w:sz w:val="21"/>
          <w:szCs w:val="21"/>
        </w:rPr>
      </w:pPr>
    </w:p>
    <w:sectPr w:rsidR="0064111F">
      <w:pgSz w:w="16838" w:h="11906" w:orient="landscape"/>
      <w:pgMar w:top="1418" w:right="1247" w:bottom="1247" w:left="124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C65" w:rsidRDefault="00AC0C65">
      <w:pPr>
        <w:spacing w:line="240" w:lineRule="auto"/>
      </w:pPr>
      <w:r>
        <w:separator/>
      </w:r>
    </w:p>
  </w:endnote>
  <w:endnote w:type="continuationSeparator" w:id="0">
    <w:p w:rsidR="00AC0C65" w:rsidRDefault="00AC0C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C65" w:rsidRDefault="00AC0C65">
      <w:r>
        <w:separator/>
      </w:r>
    </w:p>
  </w:footnote>
  <w:footnote w:type="continuationSeparator" w:id="0">
    <w:p w:rsidR="00AC0C65" w:rsidRDefault="00AC0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472C3"/>
    <w:multiLevelType w:val="multilevel"/>
    <w:tmpl w:val="1BC472C3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6D5142"/>
    <w:multiLevelType w:val="multilevel"/>
    <w:tmpl w:val="476D5142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F2516E"/>
    <w:multiLevelType w:val="multilevel"/>
    <w:tmpl w:val="70F2516E"/>
    <w:lvl w:ilvl="0">
      <w:start w:val="1"/>
      <w:numFmt w:val="bullet"/>
      <w:pStyle w:val="--"/>
      <w:lvlText w:val=""/>
      <w:lvlJc w:val="left"/>
      <w:pPr>
        <w:ind w:left="25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4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8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jYTkxNmU1MDIwYzM5YzU0MTNmZDI0ZjcwOTMwMDQifQ=="/>
  </w:docVars>
  <w:rsids>
    <w:rsidRoot w:val="00D13210"/>
    <w:rsid w:val="00000852"/>
    <w:rsid w:val="00011E7E"/>
    <w:rsid w:val="00012363"/>
    <w:rsid w:val="000264F2"/>
    <w:rsid w:val="00051862"/>
    <w:rsid w:val="00063E83"/>
    <w:rsid w:val="0006501A"/>
    <w:rsid w:val="00077C65"/>
    <w:rsid w:val="00083CDB"/>
    <w:rsid w:val="000862A1"/>
    <w:rsid w:val="00086D46"/>
    <w:rsid w:val="000A22A0"/>
    <w:rsid w:val="000A3885"/>
    <w:rsid w:val="000B001F"/>
    <w:rsid w:val="000B2139"/>
    <w:rsid w:val="000C6461"/>
    <w:rsid w:val="000C6CB3"/>
    <w:rsid w:val="000D2E90"/>
    <w:rsid w:val="000D6210"/>
    <w:rsid w:val="000E6FD4"/>
    <w:rsid w:val="000E7A63"/>
    <w:rsid w:val="000F01CD"/>
    <w:rsid w:val="000F2203"/>
    <w:rsid w:val="00107766"/>
    <w:rsid w:val="0012229F"/>
    <w:rsid w:val="00153DF6"/>
    <w:rsid w:val="00154C4B"/>
    <w:rsid w:val="001604E9"/>
    <w:rsid w:val="00160A6B"/>
    <w:rsid w:val="0017109A"/>
    <w:rsid w:val="00171F36"/>
    <w:rsid w:val="00177E0E"/>
    <w:rsid w:val="00180D27"/>
    <w:rsid w:val="001856DB"/>
    <w:rsid w:val="00190800"/>
    <w:rsid w:val="001963B8"/>
    <w:rsid w:val="001B0753"/>
    <w:rsid w:val="001B70D8"/>
    <w:rsid w:val="001C06DC"/>
    <w:rsid w:val="001C0718"/>
    <w:rsid w:val="001C1940"/>
    <w:rsid w:val="001C3501"/>
    <w:rsid w:val="001D6DBB"/>
    <w:rsid w:val="001D6E99"/>
    <w:rsid w:val="001F1AD1"/>
    <w:rsid w:val="0021446C"/>
    <w:rsid w:val="00217847"/>
    <w:rsid w:val="00217BD6"/>
    <w:rsid w:val="002269CD"/>
    <w:rsid w:val="0023219B"/>
    <w:rsid w:val="0023259C"/>
    <w:rsid w:val="002427EE"/>
    <w:rsid w:val="0024299F"/>
    <w:rsid w:val="00263362"/>
    <w:rsid w:val="0026468B"/>
    <w:rsid w:val="00274F91"/>
    <w:rsid w:val="0027792C"/>
    <w:rsid w:val="00280ED6"/>
    <w:rsid w:val="0028647A"/>
    <w:rsid w:val="0028702D"/>
    <w:rsid w:val="002877A6"/>
    <w:rsid w:val="0029086C"/>
    <w:rsid w:val="0029794D"/>
    <w:rsid w:val="002A3FBB"/>
    <w:rsid w:val="002A53ED"/>
    <w:rsid w:val="002C09B2"/>
    <w:rsid w:val="002C0DB4"/>
    <w:rsid w:val="002C20EB"/>
    <w:rsid w:val="002C508E"/>
    <w:rsid w:val="002C5EED"/>
    <w:rsid w:val="002D6586"/>
    <w:rsid w:val="002E12FA"/>
    <w:rsid w:val="002E2A6C"/>
    <w:rsid w:val="002F08EB"/>
    <w:rsid w:val="002F2455"/>
    <w:rsid w:val="00302E31"/>
    <w:rsid w:val="00311806"/>
    <w:rsid w:val="003122DF"/>
    <w:rsid w:val="00315882"/>
    <w:rsid w:val="00321911"/>
    <w:rsid w:val="00324100"/>
    <w:rsid w:val="003246D1"/>
    <w:rsid w:val="00334545"/>
    <w:rsid w:val="00337C23"/>
    <w:rsid w:val="003414E7"/>
    <w:rsid w:val="00344E2E"/>
    <w:rsid w:val="00345CBA"/>
    <w:rsid w:val="003461F9"/>
    <w:rsid w:val="00346788"/>
    <w:rsid w:val="00350104"/>
    <w:rsid w:val="00353BE9"/>
    <w:rsid w:val="003542E5"/>
    <w:rsid w:val="00354B5D"/>
    <w:rsid w:val="00360D9A"/>
    <w:rsid w:val="00362609"/>
    <w:rsid w:val="00364793"/>
    <w:rsid w:val="003714E3"/>
    <w:rsid w:val="003758B1"/>
    <w:rsid w:val="003765D1"/>
    <w:rsid w:val="003807DC"/>
    <w:rsid w:val="00382AA8"/>
    <w:rsid w:val="003A2225"/>
    <w:rsid w:val="003A71AE"/>
    <w:rsid w:val="003B0187"/>
    <w:rsid w:val="003B1693"/>
    <w:rsid w:val="003B6741"/>
    <w:rsid w:val="003C2E7A"/>
    <w:rsid w:val="003D3119"/>
    <w:rsid w:val="003D7CEB"/>
    <w:rsid w:val="003E1651"/>
    <w:rsid w:val="003E21AE"/>
    <w:rsid w:val="003E368B"/>
    <w:rsid w:val="003F0685"/>
    <w:rsid w:val="003F1C33"/>
    <w:rsid w:val="003F4484"/>
    <w:rsid w:val="00412A8F"/>
    <w:rsid w:val="00420497"/>
    <w:rsid w:val="0042096E"/>
    <w:rsid w:val="00420D04"/>
    <w:rsid w:val="0042212E"/>
    <w:rsid w:val="00424EB7"/>
    <w:rsid w:val="0043063A"/>
    <w:rsid w:val="00436CB0"/>
    <w:rsid w:val="004516BB"/>
    <w:rsid w:val="0046008A"/>
    <w:rsid w:val="00460EC1"/>
    <w:rsid w:val="00466D2F"/>
    <w:rsid w:val="00476536"/>
    <w:rsid w:val="00480FAD"/>
    <w:rsid w:val="00481697"/>
    <w:rsid w:val="004A02E6"/>
    <w:rsid w:val="004A29E2"/>
    <w:rsid w:val="004A64D1"/>
    <w:rsid w:val="004B05BF"/>
    <w:rsid w:val="004B0E7E"/>
    <w:rsid w:val="004B168D"/>
    <w:rsid w:val="004B40E6"/>
    <w:rsid w:val="004B6213"/>
    <w:rsid w:val="004D0B50"/>
    <w:rsid w:val="004D1DA5"/>
    <w:rsid w:val="004D2A7A"/>
    <w:rsid w:val="004E1476"/>
    <w:rsid w:val="004E14E1"/>
    <w:rsid w:val="004E26C0"/>
    <w:rsid w:val="004E2868"/>
    <w:rsid w:val="004E3991"/>
    <w:rsid w:val="004F418B"/>
    <w:rsid w:val="004F7104"/>
    <w:rsid w:val="00506B7D"/>
    <w:rsid w:val="00516960"/>
    <w:rsid w:val="00525BF0"/>
    <w:rsid w:val="00526DDA"/>
    <w:rsid w:val="00535AB0"/>
    <w:rsid w:val="00544B1D"/>
    <w:rsid w:val="00547133"/>
    <w:rsid w:val="00547445"/>
    <w:rsid w:val="0055023D"/>
    <w:rsid w:val="00555F29"/>
    <w:rsid w:val="00556808"/>
    <w:rsid w:val="00560440"/>
    <w:rsid w:val="00574C6D"/>
    <w:rsid w:val="00574D45"/>
    <w:rsid w:val="00582405"/>
    <w:rsid w:val="00584418"/>
    <w:rsid w:val="005A1EB6"/>
    <w:rsid w:val="005B1D37"/>
    <w:rsid w:val="005B3B97"/>
    <w:rsid w:val="005C2603"/>
    <w:rsid w:val="005D52B6"/>
    <w:rsid w:val="005E4CC4"/>
    <w:rsid w:val="005E6362"/>
    <w:rsid w:val="005F09D1"/>
    <w:rsid w:val="005F19B8"/>
    <w:rsid w:val="005F34CB"/>
    <w:rsid w:val="005F3B71"/>
    <w:rsid w:val="005F58FB"/>
    <w:rsid w:val="005F7C3C"/>
    <w:rsid w:val="006013CF"/>
    <w:rsid w:val="0060186F"/>
    <w:rsid w:val="00604633"/>
    <w:rsid w:val="00616F8B"/>
    <w:rsid w:val="00620981"/>
    <w:rsid w:val="0064111F"/>
    <w:rsid w:val="006465F3"/>
    <w:rsid w:val="00651074"/>
    <w:rsid w:val="00653913"/>
    <w:rsid w:val="00653F64"/>
    <w:rsid w:val="006572B8"/>
    <w:rsid w:val="00657306"/>
    <w:rsid w:val="006573B2"/>
    <w:rsid w:val="0065781D"/>
    <w:rsid w:val="00660256"/>
    <w:rsid w:val="006626FA"/>
    <w:rsid w:val="00664380"/>
    <w:rsid w:val="00665616"/>
    <w:rsid w:val="00674AAE"/>
    <w:rsid w:val="0067553B"/>
    <w:rsid w:val="0068254D"/>
    <w:rsid w:val="006825F0"/>
    <w:rsid w:val="006856B6"/>
    <w:rsid w:val="0068659A"/>
    <w:rsid w:val="006904EA"/>
    <w:rsid w:val="006940AC"/>
    <w:rsid w:val="006967D6"/>
    <w:rsid w:val="006A4321"/>
    <w:rsid w:val="006C052A"/>
    <w:rsid w:val="006C058C"/>
    <w:rsid w:val="006C7678"/>
    <w:rsid w:val="006D0DCD"/>
    <w:rsid w:val="006D62C1"/>
    <w:rsid w:val="006E224D"/>
    <w:rsid w:val="006E2F02"/>
    <w:rsid w:val="006F200C"/>
    <w:rsid w:val="006F78A9"/>
    <w:rsid w:val="00702364"/>
    <w:rsid w:val="007038F9"/>
    <w:rsid w:val="00705FDD"/>
    <w:rsid w:val="00714529"/>
    <w:rsid w:val="007153F3"/>
    <w:rsid w:val="0071619F"/>
    <w:rsid w:val="00722025"/>
    <w:rsid w:val="00730F69"/>
    <w:rsid w:val="007310E1"/>
    <w:rsid w:val="0073737A"/>
    <w:rsid w:val="007437AD"/>
    <w:rsid w:val="0074478D"/>
    <w:rsid w:val="00746AA4"/>
    <w:rsid w:val="00750A06"/>
    <w:rsid w:val="00753311"/>
    <w:rsid w:val="00754188"/>
    <w:rsid w:val="00755F56"/>
    <w:rsid w:val="00757CA1"/>
    <w:rsid w:val="007607C5"/>
    <w:rsid w:val="00770D95"/>
    <w:rsid w:val="00772283"/>
    <w:rsid w:val="007745B9"/>
    <w:rsid w:val="00774957"/>
    <w:rsid w:val="00774C81"/>
    <w:rsid w:val="007804E1"/>
    <w:rsid w:val="007808C5"/>
    <w:rsid w:val="0078354C"/>
    <w:rsid w:val="007873BE"/>
    <w:rsid w:val="00792C75"/>
    <w:rsid w:val="007A026B"/>
    <w:rsid w:val="007A3204"/>
    <w:rsid w:val="007A4CC2"/>
    <w:rsid w:val="007A6F38"/>
    <w:rsid w:val="007B012A"/>
    <w:rsid w:val="007B5367"/>
    <w:rsid w:val="007B63DF"/>
    <w:rsid w:val="007C7E77"/>
    <w:rsid w:val="007D0144"/>
    <w:rsid w:val="007D0B07"/>
    <w:rsid w:val="007D38DF"/>
    <w:rsid w:val="007D68EA"/>
    <w:rsid w:val="007E1C14"/>
    <w:rsid w:val="007F569F"/>
    <w:rsid w:val="007F60CE"/>
    <w:rsid w:val="00800DA4"/>
    <w:rsid w:val="00805E7A"/>
    <w:rsid w:val="00810C18"/>
    <w:rsid w:val="00814521"/>
    <w:rsid w:val="008231F2"/>
    <w:rsid w:val="00823CD5"/>
    <w:rsid w:val="00825BB2"/>
    <w:rsid w:val="0083267C"/>
    <w:rsid w:val="008343C0"/>
    <w:rsid w:val="008346E3"/>
    <w:rsid w:val="00835570"/>
    <w:rsid w:val="0083739D"/>
    <w:rsid w:val="00840880"/>
    <w:rsid w:val="00844391"/>
    <w:rsid w:val="008447E2"/>
    <w:rsid w:val="00847D15"/>
    <w:rsid w:val="0085513D"/>
    <w:rsid w:val="00856381"/>
    <w:rsid w:val="008628A5"/>
    <w:rsid w:val="00870D72"/>
    <w:rsid w:val="008717F5"/>
    <w:rsid w:val="008719B8"/>
    <w:rsid w:val="00873E36"/>
    <w:rsid w:val="008747A1"/>
    <w:rsid w:val="00882681"/>
    <w:rsid w:val="00883C8A"/>
    <w:rsid w:val="00886B29"/>
    <w:rsid w:val="008A123A"/>
    <w:rsid w:val="008A23FA"/>
    <w:rsid w:val="008A50AB"/>
    <w:rsid w:val="008A7CF8"/>
    <w:rsid w:val="008B15ED"/>
    <w:rsid w:val="008B616F"/>
    <w:rsid w:val="008C1CA7"/>
    <w:rsid w:val="008C3474"/>
    <w:rsid w:val="008C63BF"/>
    <w:rsid w:val="008E1CD3"/>
    <w:rsid w:val="008E3D41"/>
    <w:rsid w:val="008E59E7"/>
    <w:rsid w:val="008F3989"/>
    <w:rsid w:val="00900953"/>
    <w:rsid w:val="00906547"/>
    <w:rsid w:val="00917910"/>
    <w:rsid w:val="00921F00"/>
    <w:rsid w:val="009259CF"/>
    <w:rsid w:val="009301D2"/>
    <w:rsid w:val="00930B02"/>
    <w:rsid w:val="009359C8"/>
    <w:rsid w:val="00937A39"/>
    <w:rsid w:val="00941275"/>
    <w:rsid w:val="009458A9"/>
    <w:rsid w:val="00946FBD"/>
    <w:rsid w:val="009478A4"/>
    <w:rsid w:val="00951484"/>
    <w:rsid w:val="00951B48"/>
    <w:rsid w:val="0095791C"/>
    <w:rsid w:val="00964267"/>
    <w:rsid w:val="00965D33"/>
    <w:rsid w:val="00972263"/>
    <w:rsid w:val="00973850"/>
    <w:rsid w:val="0098101C"/>
    <w:rsid w:val="00981CCD"/>
    <w:rsid w:val="00990741"/>
    <w:rsid w:val="00997860"/>
    <w:rsid w:val="00997CBE"/>
    <w:rsid w:val="009A14BE"/>
    <w:rsid w:val="009A2715"/>
    <w:rsid w:val="009A3075"/>
    <w:rsid w:val="009A55C8"/>
    <w:rsid w:val="009A5984"/>
    <w:rsid w:val="009B7A78"/>
    <w:rsid w:val="009C4760"/>
    <w:rsid w:val="009D0506"/>
    <w:rsid w:val="009D3291"/>
    <w:rsid w:val="009D33B8"/>
    <w:rsid w:val="009D7FB2"/>
    <w:rsid w:val="009E167C"/>
    <w:rsid w:val="009F09D2"/>
    <w:rsid w:val="009F2B2A"/>
    <w:rsid w:val="009F67A8"/>
    <w:rsid w:val="00A02CB8"/>
    <w:rsid w:val="00A07B22"/>
    <w:rsid w:val="00A1225C"/>
    <w:rsid w:val="00A156D7"/>
    <w:rsid w:val="00A227CB"/>
    <w:rsid w:val="00A33963"/>
    <w:rsid w:val="00A3652B"/>
    <w:rsid w:val="00A51B6C"/>
    <w:rsid w:val="00A55A4C"/>
    <w:rsid w:val="00A64BB5"/>
    <w:rsid w:val="00A74A27"/>
    <w:rsid w:val="00A7526C"/>
    <w:rsid w:val="00A8469A"/>
    <w:rsid w:val="00AA0057"/>
    <w:rsid w:val="00AA5524"/>
    <w:rsid w:val="00AA7AC9"/>
    <w:rsid w:val="00AB3898"/>
    <w:rsid w:val="00AB6808"/>
    <w:rsid w:val="00AC0C65"/>
    <w:rsid w:val="00AC62D2"/>
    <w:rsid w:val="00AC6CED"/>
    <w:rsid w:val="00AD0E0D"/>
    <w:rsid w:val="00AD2A38"/>
    <w:rsid w:val="00AD302A"/>
    <w:rsid w:val="00AE1E02"/>
    <w:rsid w:val="00AE1F68"/>
    <w:rsid w:val="00AE6C80"/>
    <w:rsid w:val="00AF1039"/>
    <w:rsid w:val="00AF389C"/>
    <w:rsid w:val="00AF3919"/>
    <w:rsid w:val="00B07F37"/>
    <w:rsid w:val="00B14BA2"/>
    <w:rsid w:val="00B30F51"/>
    <w:rsid w:val="00B34F24"/>
    <w:rsid w:val="00B433C9"/>
    <w:rsid w:val="00B5241C"/>
    <w:rsid w:val="00B549D9"/>
    <w:rsid w:val="00B71FE9"/>
    <w:rsid w:val="00B7516D"/>
    <w:rsid w:val="00B8149C"/>
    <w:rsid w:val="00B84C2B"/>
    <w:rsid w:val="00B87E74"/>
    <w:rsid w:val="00B91928"/>
    <w:rsid w:val="00B91A22"/>
    <w:rsid w:val="00B95FCC"/>
    <w:rsid w:val="00BA5456"/>
    <w:rsid w:val="00BA7BB5"/>
    <w:rsid w:val="00BB2D89"/>
    <w:rsid w:val="00BB34FC"/>
    <w:rsid w:val="00BB64E2"/>
    <w:rsid w:val="00BB77A4"/>
    <w:rsid w:val="00BC4146"/>
    <w:rsid w:val="00BC44DF"/>
    <w:rsid w:val="00BC61F4"/>
    <w:rsid w:val="00BD1BF3"/>
    <w:rsid w:val="00BD1F7C"/>
    <w:rsid w:val="00BD2F94"/>
    <w:rsid w:val="00BD30CA"/>
    <w:rsid w:val="00BD3CF7"/>
    <w:rsid w:val="00BE3BF2"/>
    <w:rsid w:val="00BF1A70"/>
    <w:rsid w:val="00BF22D3"/>
    <w:rsid w:val="00BF3591"/>
    <w:rsid w:val="00C070CF"/>
    <w:rsid w:val="00C07892"/>
    <w:rsid w:val="00C079A9"/>
    <w:rsid w:val="00C167F4"/>
    <w:rsid w:val="00C235BE"/>
    <w:rsid w:val="00C23C60"/>
    <w:rsid w:val="00C32DF2"/>
    <w:rsid w:val="00C32EAC"/>
    <w:rsid w:val="00C33E87"/>
    <w:rsid w:val="00C41C03"/>
    <w:rsid w:val="00C42597"/>
    <w:rsid w:val="00C4688A"/>
    <w:rsid w:val="00C53218"/>
    <w:rsid w:val="00C56F34"/>
    <w:rsid w:val="00C57AB0"/>
    <w:rsid w:val="00C6299D"/>
    <w:rsid w:val="00C73241"/>
    <w:rsid w:val="00C75E71"/>
    <w:rsid w:val="00C84C9D"/>
    <w:rsid w:val="00C907F0"/>
    <w:rsid w:val="00C917A9"/>
    <w:rsid w:val="00C928A9"/>
    <w:rsid w:val="00C93D38"/>
    <w:rsid w:val="00C95EEF"/>
    <w:rsid w:val="00CA0B3A"/>
    <w:rsid w:val="00CA477B"/>
    <w:rsid w:val="00CB1608"/>
    <w:rsid w:val="00CB6D79"/>
    <w:rsid w:val="00CC3FF7"/>
    <w:rsid w:val="00CC6D09"/>
    <w:rsid w:val="00CD4514"/>
    <w:rsid w:val="00CD79CF"/>
    <w:rsid w:val="00CF1ECD"/>
    <w:rsid w:val="00CF6861"/>
    <w:rsid w:val="00D0597E"/>
    <w:rsid w:val="00D062EB"/>
    <w:rsid w:val="00D103CD"/>
    <w:rsid w:val="00D10C5D"/>
    <w:rsid w:val="00D13210"/>
    <w:rsid w:val="00D22BCF"/>
    <w:rsid w:val="00D22CAA"/>
    <w:rsid w:val="00D23A4A"/>
    <w:rsid w:val="00D24B5B"/>
    <w:rsid w:val="00D3067A"/>
    <w:rsid w:val="00D31EBA"/>
    <w:rsid w:val="00D35128"/>
    <w:rsid w:val="00D3781A"/>
    <w:rsid w:val="00D4282A"/>
    <w:rsid w:val="00D43A35"/>
    <w:rsid w:val="00D524C4"/>
    <w:rsid w:val="00D72587"/>
    <w:rsid w:val="00D80E7B"/>
    <w:rsid w:val="00D81663"/>
    <w:rsid w:val="00D85173"/>
    <w:rsid w:val="00D8582E"/>
    <w:rsid w:val="00D86295"/>
    <w:rsid w:val="00D86F1B"/>
    <w:rsid w:val="00D97F27"/>
    <w:rsid w:val="00DB2B06"/>
    <w:rsid w:val="00DB4ADC"/>
    <w:rsid w:val="00DB693A"/>
    <w:rsid w:val="00DB6FC8"/>
    <w:rsid w:val="00DD3862"/>
    <w:rsid w:val="00DD4B13"/>
    <w:rsid w:val="00DD62A4"/>
    <w:rsid w:val="00DD7106"/>
    <w:rsid w:val="00DD7147"/>
    <w:rsid w:val="00DE60D3"/>
    <w:rsid w:val="00DF1BDC"/>
    <w:rsid w:val="00DF7BDC"/>
    <w:rsid w:val="00E02776"/>
    <w:rsid w:val="00E055EA"/>
    <w:rsid w:val="00E2369C"/>
    <w:rsid w:val="00E23D0D"/>
    <w:rsid w:val="00E27A39"/>
    <w:rsid w:val="00E377C4"/>
    <w:rsid w:val="00E43681"/>
    <w:rsid w:val="00E43B8B"/>
    <w:rsid w:val="00E457C6"/>
    <w:rsid w:val="00E50940"/>
    <w:rsid w:val="00E50D73"/>
    <w:rsid w:val="00E53AD5"/>
    <w:rsid w:val="00E5404F"/>
    <w:rsid w:val="00E554FB"/>
    <w:rsid w:val="00E5627B"/>
    <w:rsid w:val="00E603A8"/>
    <w:rsid w:val="00E60B2F"/>
    <w:rsid w:val="00E67856"/>
    <w:rsid w:val="00E732A1"/>
    <w:rsid w:val="00E82B65"/>
    <w:rsid w:val="00E92122"/>
    <w:rsid w:val="00E95DF9"/>
    <w:rsid w:val="00E97F95"/>
    <w:rsid w:val="00EA0A9B"/>
    <w:rsid w:val="00EA4663"/>
    <w:rsid w:val="00EB3BDB"/>
    <w:rsid w:val="00EB56CE"/>
    <w:rsid w:val="00EB6D66"/>
    <w:rsid w:val="00EB74E2"/>
    <w:rsid w:val="00EB786E"/>
    <w:rsid w:val="00ED7697"/>
    <w:rsid w:val="00EE5BA5"/>
    <w:rsid w:val="00EF1E9E"/>
    <w:rsid w:val="00EF23F7"/>
    <w:rsid w:val="00EF285D"/>
    <w:rsid w:val="00EF3AAE"/>
    <w:rsid w:val="00EF3BA3"/>
    <w:rsid w:val="00EF4AAB"/>
    <w:rsid w:val="00EF5C04"/>
    <w:rsid w:val="00EF644D"/>
    <w:rsid w:val="00F0175B"/>
    <w:rsid w:val="00F02B8A"/>
    <w:rsid w:val="00F13235"/>
    <w:rsid w:val="00F14C54"/>
    <w:rsid w:val="00F21305"/>
    <w:rsid w:val="00F243FE"/>
    <w:rsid w:val="00F27F8F"/>
    <w:rsid w:val="00F307A6"/>
    <w:rsid w:val="00F3421A"/>
    <w:rsid w:val="00F421E6"/>
    <w:rsid w:val="00F4302F"/>
    <w:rsid w:val="00F4483C"/>
    <w:rsid w:val="00F47A2D"/>
    <w:rsid w:val="00F51926"/>
    <w:rsid w:val="00F51E02"/>
    <w:rsid w:val="00F61D87"/>
    <w:rsid w:val="00F6242E"/>
    <w:rsid w:val="00F6607A"/>
    <w:rsid w:val="00F673E0"/>
    <w:rsid w:val="00F74E52"/>
    <w:rsid w:val="00F8350D"/>
    <w:rsid w:val="00F8526E"/>
    <w:rsid w:val="00F9279F"/>
    <w:rsid w:val="00F96573"/>
    <w:rsid w:val="00FA2EB3"/>
    <w:rsid w:val="00FA5772"/>
    <w:rsid w:val="00FB3C74"/>
    <w:rsid w:val="00FB4435"/>
    <w:rsid w:val="00FB6FA1"/>
    <w:rsid w:val="00FC48BD"/>
    <w:rsid w:val="00FC61A5"/>
    <w:rsid w:val="00FC64B6"/>
    <w:rsid w:val="00FE0EB3"/>
    <w:rsid w:val="00FE1AA1"/>
    <w:rsid w:val="00FE7F9C"/>
    <w:rsid w:val="00FF334E"/>
    <w:rsid w:val="00FF372E"/>
    <w:rsid w:val="00FF49A2"/>
    <w:rsid w:val="00FF5DDA"/>
    <w:rsid w:val="010317A3"/>
    <w:rsid w:val="017F37B1"/>
    <w:rsid w:val="02157333"/>
    <w:rsid w:val="0414463A"/>
    <w:rsid w:val="044F14DD"/>
    <w:rsid w:val="049D11DE"/>
    <w:rsid w:val="04AC7717"/>
    <w:rsid w:val="07207865"/>
    <w:rsid w:val="07AC7E61"/>
    <w:rsid w:val="081C0097"/>
    <w:rsid w:val="0ED9145A"/>
    <w:rsid w:val="0F535730"/>
    <w:rsid w:val="0F8633CF"/>
    <w:rsid w:val="115C04BE"/>
    <w:rsid w:val="11DB3CEE"/>
    <w:rsid w:val="14040F40"/>
    <w:rsid w:val="1505375E"/>
    <w:rsid w:val="151A2AB0"/>
    <w:rsid w:val="16E365FB"/>
    <w:rsid w:val="174B5F0C"/>
    <w:rsid w:val="176508D2"/>
    <w:rsid w:val="18112DE4"/>
    <w:rsid w:val="19E365C5"/>
    <w:rsid w:val="1A770B21"/>
    <w:rsid w:val="1B105E70"/>
    <w:rsid w:val="1B6142BB"/>
    <w:rsid w:val="1D4075E1"/>
    <w:rsid w:val="1DE77243"/>
    <w:rsid w:val="1E0956CA"/>
    <w:rsid w:val="1E155087"/>
    <w:rsid w:val="1E7055E2"/>
    <w:rsid w:val="20D93EC9"/>
    <w:rsid w:val="21F97609"/>
    <w:rsid w:val="2363679C"/>
    <w:rsid w:val="23C973C0"/>
    <w:rsid w:val="24574591"/>
    <w:rsid w:val="25635939"/>
    <w:rsid w:val="2A850179"/>
    <w:rsid w:val="2C1E560E"/>
    <w:rsid w:val="2D0E6771"/>
    <w:rsid w:val="2DC06C1E"/>
    <w:rsid w:val="2FF7481A"/>
    <w:rsid w:val="30106BF5"/>
    <w:rsid w:val="30737A04"/>
    <w:rsid w:val="30EE2D2A"/>
    <w:rsid w:val="330301E4"/>
    <w:rsid w:val="34C64A3C"/>
    <w:rsid w:val="353D416D"/>
    <w:rsid w:val="35EF5A6B"/>
    <w:rsid w:val="36AE57FC"/>
    <w:rsid w:val="38435C3B"/>
    <w:rsid w:val="38E7648A"/>
    <w:rsid w:val="38F1011B"/>
    <w:rsid w:val="39076A3C"/>
    <w:rsid w:val="3AB65427"/>
    <w:rsid w:val="3B4F7D1B"/>
    <w:rsid w:val="3B556350"/>
    <w:rsid w:val="3C9600E3"/>
    <w:rsid w:val="3D7B2377"/>
    <w:rsid w:val="3E925040"/>
    <w:rsid w:val="3F8C769C"/>
    <w:rsid w:val="40230986"/>
    <w:rsid w:val="40704BED"/>
    <w:rsid w:val="41C01567"/>
    <w:rsid w:val="41DF689A"/>
    <w:rsid w:val="426D04F6"/>
    <w:rsid w:val="427A4A5E"/>
    <w:rsid w:val="42DD312E"/>
    <w:rsid w:val="44E6363A"/>
    <w:rsid w:val="47363B72"/>
    <w:rsid w:val="474D54B0"/>
    <w:rsid w:val="47B82D67"/>
    <w:rsid w:val="4B7C619C"/>
    <w:rsid w:val="4B9B335D"/>
    <w:rsid w:val="4BA328B3"/>
    <w:rsid w:val="4BB3160D"/>
    <w:rsid w:val="4DDB2C46"/>
    <w:rsid w:val="4DE57837"/>
    <w:rsid w:val="4EDB2DC2"/>
    <w:rsid w:val="4F015E90"/>
    <w:rsid w:val="4F056A42"/>
    <w:rsid w:val="4F3376B8"/>
    <w:rsid w:val="4F425F53"/>
    <w:rsid w:val="50017D43"/>
    <w:rsid w:val="50897D96"/>
    <w:rsid w:val="51466B8D"/>
    <w:rsid w:val="515836F6"/>
    <w:rsid w:val="516E6418"/>
    <w:rsid w:val="520974DC"/>
    <w:rsid w:val="54AC6E93"/>
    <w:rsid w:val="55A2034C"/>
    <w:rsid w:val="56743A4E"/>
    <w:rsid w:val="57367634"/>
    <w:rsid w:val="57A32D50"/>
    <w:rsid w:val="59750A7E"/>
    <w:rsid w:val="5A3A2C76"/>
    <w:rsid w:val="5A4E3C3F"/>
    <w:rsid w:val="5A936174"/>
    <w:rsid w:val="5DC346B8"/>
    <w:rsid w:val="5E1939A1"/>
    <w:rsid w:val="5E1B50AF"/>
    <w:rsid w:val="5FE71A6E"/>
    <w:rsid w:val="6015238C"/>
    <w:rsid w:val="62AD7E60"/>
    <w:rsid w:val="63666DE4"/>
    <w:rsid w:val="64BD71A9"/>
    <w:rsid w:val="658C0DE7"/>
    <w:rsid w:val="65943023"/>
    <w:rsid w:val="65F91B6D"/>
    <w:rsid w:val="6616393E"/>
    <w:rsid w:val="66453054"/>
    <w:rsid w:val="66EE509C"/>
    <w:rsid w:val="670D1EB5"/>
    <w:rsid w:val="67205493"/>
    <w:rsid w:val="6723134E"/>
    <w:rsid w:val="67915B71"/>
    <w:rsid w:val="67920222"/>
    <w:rsid w:val="6A9B4D62"/>
    <w:rsid w:val="6AE53306"/>
    <w:rsid w:val="6C384A25"/>
    <w:rsid w:val="6C3C7E28"/>
    <w:rsid w:val="6CB86705"/>
    <w:rsid w:val="6F7677EA"/>
    <w:rsid w:val="71530610"/>
    <w:rsid w:val="71B271DE"/>
    <w:rsid w:val="726C707F"/>
    <w:rsid w:val="73341750"/>
    <w:rsid w:val="738A3F86"/>
    <w:rsid w:val="74B517F1"/>
    <w:rsid w:val="750D6C88"/>
    <w:rsid w:val="76085DE7"/>
    <w:rsid w:val="76960FB1"/>
    <w:rsid w:val="776616B9"/>
    <w:rsid w:val="79141589"/>
    <w:rsid w:val="79846BE2"/>
    <w:rsid w:val="79C44088"/>
    <w:rsid w:val="79D83E6C"/>
    <w:rsid w:val="7B27607B"/>
    <w:rsid w:val="7B64217B"/>
    <w:rsid w:val="7C5E0F0C"/>
    <w:rsid w:val="7CCA1B4A"/>
    <w:rsid w:val="7FD9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8A5A20"/>
  <w15:docId w15:val="{45ED8465-4CD4-4300-9E82-B3A72B3D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spacing w:line="336" w:lineRule="auto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outlineLvl w:val="0"/>
    </w:pPr>
    <w:rPr>
      <w:rFonts w:eastAsia="黑体"/>
      <w:b/>
      <w:sz w:val="3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outlineLvl w:val="1"/>
    </w:pPr>
    <w:rPr>
      <w:b/>
      <w:sz w:val="28"/>
    </w:rPr>
  </w:style>
  <w:style w:type="paragraph" w:styleId="3">
    <w:name w:val="heading 3"/>
    <w:basedOn w:val="2"/>
    <w:next w:val="a"/>
    <w:link w:val="30"/>
    <w:autoRedefine/>
    <w:uiPriority w:val="9"/>
    <w:unhideWhenUsed/>
    <w:qFormat/>
    <w:pPr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autoRedefine/>
    <w:uiPriority w:val="35"/>
    <w:unhideWhenUsed/>
    <w:qFormat/>
    <w:rPr>
      <w:rFonts w:ascii="Arial" w:eastAsia="黑体" w:hAnsi="Arial"/>
      <w:sz w:val="20"/>
    </w:rPr>
  </w:style>
  <w:style w:type="paragraph" w:styleId="a4">
    <w:name w:val="annotation text"/>
    <w:basedOn w:val="a"/>
    <w:link w:val="a5"/>
    <w:autoRedefine/>
    <w:uiPriority w:val="99"/>
    <w:unhideWhenUsed/>
    <w:qFormat/>
    <w:pPr>
      <w:jc w:val="left"/>
    </w:pPr>
  </w:style>
  <w:style w:type="paragraph" w:styleId="a6">
    <w:name w:val="Balloon Text"/>
    <w:basedOn w:val="a"/>
    <w:link w:val="a7"/>
    <w:autoRedefine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8">
    <w:name w:val="footer"/>
    <w:basedOn w:val="a"/>
    <w:link w:val="a9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pPr>
      <w:spacing w:beforeAutospacing="1" w:afterAutospacing="1" w:line="240" w:lineRule="auto"/>
      <w:jc w:val="left"/>
    </w:pPr>
    <w:rPr>
      <w:rFonts w:asciiTheme="minorHAnsi" w:eastAsiaTheme="minorEastAsia" w:hAnsiTheme="minorHAnsi"/>
      <w:kern w:val="0"/>
    </w:rPr>
  </w:style>
  <w:style w:type="paragraph" w:styleId="ad">
    <w:name w:val="annotation subject"/>
    <w:basedOn w:val="a4"/>
    <w:next w:val="a4"/>
    <w:link w:val="ae"/>
    <w:autoRedefine/>
    <w:uiPriority w:val="99"/>
    <w:semiHidden/>
    <w:unhideWhenUsed/>
    <w:qFormat/>
    <w:rPr>
      <w:b/>
      <w:bCs/>
    </w:rPr>
  </w:style>
  <w:style w:type="table" w:styleId="af">
    <w:name w:val="Table Grid"/>
    <w:basedOn w:val="a1"/>
    <w:autoRedefine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f0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Times New Roman" w:eastAsia="黑体" w:hAnsi="Times New Roman" w:cs="Times New Roman"/>
      <w:b/>
      <w:sz w:val="30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="Times New Roman" w:eastAsia="宋体" w:hAnsi="Times New Roman" w:cs="Times New Roman"/>
      <w:b/>
      <w:sz w:val="28"/>
    </w:rPr>
  </w:style>
  <w:style w:type="character" w:customStyle="1" w:styleId="30">
    <w:name w:val="标题 3 字符"/>
    <w:basedOn w:val="a0"/>
    <w:link w:val="3"/>
    <w:autoRedefine/>
    <w:uiPriority w:val="9"/>
    <w:qFormat/>
    <w:rPr>
      <w:rFonts w:ascii="Times New Roman" w:eastAsia="宋体" w:hAnsi="Times New Roman" w:cs="Times New Roman"/>
      <w:b/>
      <w:sz w:val="24"/>
    </w:rPr>
  </w:style>
  <w:style w:type="character" w:customStyle="1" w:styleId="a7">
    <w:name w:val="批注框文本 字符"/>
    <w:basedOn w:val="a0"/>
    <w:link w:val="a6"/>
    <w:autoRedefine/>
    <w:uiPriority w:val="99"/>
    <w:semiHidden/>
    <w:qFormat/>
    <w:rPr>
      <w:sz w:val="18"/>
      <w:szCs w:val="18"/>
    </w:rPr>
  </w:style>
  <w:style w:type="character" w:customStyle="1" w:styleId="a9">
    <w:name w:val="页脚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paragraph" w:customStyle="1" w:styleId="--14">
    <w:name w:val="报告-正文-1.4"/>
    <w:basedOn w:val="a"/>
    <w:autoRedefine/>
    <w:qFormat/>
    <w:pPr>
      <w:ind w:firstLineChars="200" w:firstLine="480"/>
    </w:pPr>
  </w:style>
  <w:style w:type="paragraph" w:customStyle="1" w:styleId="-">
    <w:name w:val="报告-图题、表题"/>
    <w:basedOn w:val="--14"/>
    <w:autoRedefine/>
    <w:qFormat/>
    <w:pPr>
      <w:ind w:firstLineChars="0" w:firstLine="0"/>
      <w:jc w:val="center"/>
    </w:pPr>
    <w:rPr>
      <w:rFonts w:eastAsia="楷体"/>
      <w:b/>
      <w:sz w:val="21"/>
      <w:szCs w:val="21"/>
    </w:rPr>
  </w:style>
  <w:style w:type="paragraph" w:styleId="af1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--">
    <w:name w:val="报告-正文-无符号列表"/>
    <w:basedOn w:val="af1"/>
    <w:autoRedefine/>
    <w:qFormat/>
    <w:pPr>
      <w:numPr>
        <w:numId w:val="1"/>
      </w:numPr>
      <w:spacing w:line="288" w:lineRule="auto"/>
      <w:ind w:left="1020" w:firstLineChars="0" w:firstLine="0"/>
    </w:pPr>
    <w:rPr>
      <w:rFonts w:eastAsia="楷体"/>
      <w:sz w:val="21"/>
      <w:szCs w:val="21"/>
    </w:rPr>
  </w:style>
  <w:style w:type="paragraph" w:customStyle="1" w:styleId="Normal0">
    <w:name w:val="Normal_0"/>
    <w:autoRedefine/>
    <w:qFormat/>
    <w:pPr>
      <w:widowControl w:val="0"/>
      <w:jc w:val="both"/>
    </w:pPr>
    <w:rPr>
      <w:rFonts w:cstheme="minorBidi"/>
      <w:kern w:val="2"/>
      <w:sz w:val="21"/>
      <w:szCs w:val="22"/>
    </w:rPr>
  </w:style>
  <w:style w:type="paragraph" w:customStyle="1" w:styleId="Normal2">
    <w:name w:val="Normal_2"/>
    <w:autoRedefine/>
    <w:qFormat/>
    <w:pPr>
      <w:widowControl w:val="0"/>
      <w:jc w:val="both"/>
    </w:pPr>
    <w:rPr>
      <w:rFonts w:cstheme="minorBidi"/>
      <w:kern w:val="2"/>
      <w:sz w:val="21"/>
      <w:szCs w:val="22"/>
    </w:rPr>
  </w:style>
  <w:style w:type="character" w:customStyle="1" w:styleId="21">
    <w:name w:val="标题2 字符"/>
    <w:basedOn w:val="a0"/>
    <w:link w:val="22"/>
    <w:autoRedefine/>
    <w:qFormat/>
    <w:rPr>
      <w:rFonts w:ascii="黑体" w:eastAsia="黑体" w:hAnsi="宋体" w:cs="黑体"/>
      <w:sz w:val="24"/>
      <w:szCs w:val="24"/>
    </w:rPr>
  </w:style>
  <w:style w:type="paragraph" w:customStyle="1" w:styleId="22">
    <w:name w:val="标题2"/>
    <w:basedOn w:val="1"/>
    <w:link w:val="21"/>
    <w:autoRedefine/>
    <w:qFormat/>
    <w:pPr>
      <w:spacing w:line="360" w:lineRule="exact"/>
      <w:ind w:firstLineChars="200" w:firstLine="200"/>
      <w:outlineLvl w:val="1"/>
    </w:pPr>
    <w:rPr>
      <w:rFonts w:ascii="黑体" w:hAnsi="宋体" w:cs="黑体"/>
      <w:b w:val="0"/>
      <w:sz w:val="24"/>
      <w:szCs w:val="24"/>
    </w:rPr>
  </w:style>
  <w:style w:type="paragraph" w:customStyle="1" w:styleId="-0">
    <w:name w:val="报告-表格内容"/>
    <w:basedOn w:val="Normal2"/>
    <w:autoRedefine/>
    <w:qFormat/>
  </w:style>
  <w:style w:type="paragraph" w:customStyle="1" w:styleId="--0">
    <w:name w:val="报告-图片-居中"/>
    <w:basedOn w:val="--14"/>
    <w:autoRedefine/>
    <w:qFormat/>
    <w:pPr>
      <w:ind w:firstLineChars="0" w:firstLine="0"/>
    </w:pPr>
  </w:style>
  <w:style w:type="paragraph" w:customStyle="1" w:styleId="ListParagraph1">
    <w:name w:val="List Paragraph1"/>
    <w:basedOn w:val="a"/>
    <w:autoRedefine/>
    <w:qFormat/>
    <w:pPr>
      <w:spacing w:line="240" w:lineRule="auto"/>
      <w:ind w:firstLineChars="200" w:firstLine="420"/>
    </w:pPr>
    <w:rPr>
      <w:rFonts w:ascii="Calibri" w:hAnsi="Calibri"/>
      <w:sz w:val="21"/>
      <w:szCs w:val="21"/>
    </w:rPr>
  </w:style>
  <w:style w:type="paragraph" w:customStyle="1" w:styleId="11">
    <w:name w:val="正文1"/>
    <w:autoRedefine/>
    <w:qFormat/>
    <w:pPr>
      <w:jc w:val="both"/>
    </w:pPr>
    <w:rPr>
      <w:rFonts w:ascii="Calibri" w:hAnsi="Calibri" w:cs="Calibri"/>
      <w:kern w:val="2"/>
      <w:sz w:val="21"/>
      <w:szCs w:val="21"/>
    </w:rPr>
  </w:style>
  <w:style w:type="character" w:customStyle="1" w:styleId="100">
    <w:name w:val="10"/>
    <w:basedOn w:val="a0"/>
    <w:autoRedefine/>
    <w:qFormat/>
    <w:rPr>
      <w:rFonts w:ascii="Calibri" w:hAnsi="Calibri" w:hint="default"/>
    </w:rPr>
  </w:style>
  <w:style w:type="paragraph" w:customStyle="1" w:styleId="Normal1">
    <w:name w:val="Normal_1"/>
    <w:basedOn w:val="a"/>
    <w:autoRedefine/>
    <w:qFormat/>
    <w:pPr>
      <w:spacing w:line="240" w:lineRule="auto"/>
    </w:pPr>
    <w:rPr>
      <w:sz w:val="21"/>
      <w:szCs w:val="21"/>
    </w:rPr>
  </w:style>
  <w:style w:type="paragraph" w:customStyle="1" w:styleId="23">
    <w:name w:val="正文2"/>
    <w:autoRedefine/>
    <w:qFormat/>
    <w:pPr>
      <w:jc w:val="both"/>
    </w:pPr>
    <w:rPr>
      <w:rFonts w:ascii="Calibri" w:hAnsi="Calibri" w:cs="宋体"/>
      <w:kern w:val="2"/>
      <w:sz w:val="21"/>
      <w:szCs w:val="21"/>
    </w:rPr>
  </w:style>
  <w:style w:type="table" w:customStyle="1" w:styleId="110">
    <w:name w:val="无格式表格 11"/>
    <w:basedOn w:val="a1"/>
    <w:autoRedefine/>
    <w:uiPriority w:val="41"/>
    <w:qFormat/>
    <w:tblPr>
      <w:tblBorders>
        <w:top w:val="single" w:sz="4" w:space="0" w:color="80C687" w:themeColor="background1" w:themeShade="BF"/>
        <w:left w:val="single" w:sz="4" w:space="0" w:color="80C687" w:themeColor="background1" w:themeShade="BF"/>
        <w:bottom w:val="single" w:sz="4" w:space="0" w:color="80C687" w:themeColor="background1" w:themeShade="BF"/>
        <w:right w:val="single" w:sz="4" w:space="0" w:color="80C687" w:themeColor="background1" w:themeShade="BF"/>
        <w:insideH w:val="single" w:sz="4" w:space="0" w:color="80C687" w:themeColor="background1" w:themeShade="BF"/>
        <w:insideV w:val="single" w:sz="4" w:space="0" w:color="80C687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80C687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1C0" w:themeFill="background1" w:themeFillShade="F2"/>
      </w:tcPr>
    </w:tblStylePr>
    <w:tblStylePr w:type="band1Horz">
      <w:tblPr/>
      <w:tcPr>
        <w:shd w:val="clear" w:color="auto" w:fill="BCE1C0" w:themeFill="background1" w:themeFillShade="F2"/>
      </w:tcPr>
    </w:tblStylePr>
  </w:style>
  <w:style w:type="character" w:customStyle="1" w:styleId="Char">
    <w:name w:val="正文首航缩进 Char"/>
    <w:link w:val="af2"/>
    <w:autoRedefine/>
    <w:qFormat/>
    <w:rPr>
      <w:rFonts w:ascii="黑体" w:eastAsia="黑体" w:hAnsi="Arial"/>
      <w:sz w:val="24"/>
      <w:szCs w:val="24"/>
    </w:rPr>
  </w:style>
  <w:style w:type="paragraph" w:customStyle="1" w:styleId="af2">
    <w:name w:val="正文首航缩进"/>
    <w:basedOn w:val="a"/>
    <w:link w:val="Char"/>
    <w:autoRedefine/>
    <w:qFormat/>
    <w:pPr>
      <w:spacing w:line="360" w:lineRule="auto"/>
      <w:ind w:firstLineChars="200" w:firstLine="480"/>
      <w:jc w:val="center"/>
    </w:pPr>
    <w:rPr>
      <w:rFonts w:ascii="黑体" w:eastAsia="黑体" w:hAnsi="Arial"/>
      <w:kern w:val="0"/>
      <w:szCs w:val="24"/>
    </w:rPr>
  </w:style>
  <w:style w:type="character" w:customStyle="1" w:styleId="a5">
    <w:name w:val="批注文字 字符"/>
    <w:basedOn w:val="a0"/>
    <w:link w:val="a4"/>
    <w:autoRedefine/>
    <w:uiPriority w:val="99"/>
    <w:qFormat/>
    <w:rPr>
      <w:kern w:val="2"/>
      <w:sz w:val="24"/>
      <w:szCs w:val="22"/>
    </w:rPr>
  </w:style>
  <w:style w:type="character" w:customStyle="1" w:styleId="ae">
    <w:name w:val="批注主题 字符"/>
    <w:basedOn w:val="a5"/>
    <w:link w:val="ad"/>
    <w:autoRedefine/>
    <w:uiPriority w:val="99"/>
    <w:semiHidden/>
    <w:qFormat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BC967A-437B-4D8E-89B0-F183D9BC6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edubigdata.com</dc:creator>
  <cp:lastModifiedBy>dell</cp:lastModifiedBy>
  <cp:revision>8</cp:revision>
  <cp:lastPrinted>2024-07-11T03:41:00Z</cp:lastPrinted>
  <dcterms:created xsi:type="dcterms:W3CDTF">2024-07-11T00:46:00Z</dcterms:created>
  <dcterms:modified xsi:type="dcterms:W3CDTF">2025-11-13T07:07:00Z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FAC00E1673514673BFCBD357984C226D_13</vt:lpwstr>
  </property>
</Properties>
</file>