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37A" w:rsidRDefault="0068730E" w:rsidP="0068730E">
      <w:pPr>
        <w:jc w:val="center"/>
        <w:rPr>
          <w:rFonts w:asciiTheme="minorEastAsia" w:hAnsiTheme="minorEastAsia" w:cs="宋体"/>
          <w:b/>
          <w:kern w:val="0"/>
          <w:sz w:val="28"/>
          <w:szCs w:val="28"/>
        </w:rPr>
      </w:pPr>
      <w:r w:rsidRPr="0068730E">
        <w:rPr>
          <w:rFonts w:asciiTheme="minorEastAsia" w:hAnsiTheme="minorEastAsia" w:cs="宋体" w:hint="eastAsia"/>
          <w:b/>
          <w:kern w:val="0"/>
          <w:sz w:val="28"/>
          <w:szCs w:val="28"/>
        </w:rPr>
        <w:t>附件3：校级考试改革项目</w:t>
      </w:r>
      <w:bookmarkStart w:id="0" w:name="_GoBack"/>
      <w:bookmarkEnd w:id="0"/>
      <w:r w:rsidRPr="0068730E">
        <w:rPr>
          <w:rFonts w:asciiTheme="minorEastAsia" w:hAnsiTheme="minorEastAsia" w:cs="宋体" w:hint="eastAsia"/>
          <w:b/>
          <w:kern w:val="0"/>
          <w:sz w:val="28"/>
          <w:szCs w:val="28"/>
        </w:rPr>
        <w:t>名单</w:t>
      </w: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3969"/>
        <w:gridCol w:w="850"/>
        <w:gridCol w:w="2295"/>
        <w:gridCol w:w="881"/>
      </w:tblGrid>
      <w:tr w:rsidR="0068730E" w:rsidRPr="00CC1A22" w:rsidTr="00476780">
        <w:trPr>
          <w:trHeight w:val="409"/>
        </w:trPr>
        <w:tc>
          <w:tcPr>
            <w:tcW w:w="1216" w:type="dxa"/>
            <w:shd w:val="clear" w:color="auto" w:fill="auto"/>
            <w:noWrap/>
            <w:vAlign w:val="center"/>
          </w:tcPr>
          <w:p w:rsidR="0068730E" w:rsidRPr="00CC1A22" w:rsidRDefault="0068730E" w:rsidP="001B319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C1A2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项目编号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68730E" w:rsidRPr="00CC1A22" w:rsidRDefault="0068730E" w:rsidP="001B319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C1A2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8730E" w:rsidRPr="00CC1A22" w:rsidRDefault="0068730E" w:rsidP="001B319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C1A2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:rsidR="0068730E" w:rsidRPr="00CC1A22" w:rsidRDefault="0068730E" w:rsidP="001B319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C1A2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主要完成单位</w:t>
            </w:r>
          </w:p>
        </w:tc>
        <w:tc>
          <w:tcPr>
            <w:tcW w:w="881" w:type="dxa"/>
            <w:shd w:val="clear" w:color="auto" w:fill="auto"/>
            <w:noWrap/>
            <w:vAlign w:val="center"/>
          </w:tcPr>
          <w:p w:rsidR="0068730E" w:rsidRPr="00CC1A22" w:rsidRDefault="0068730E" w:rsidP="001B319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C1A2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级别</w:t>
            </w:r>
          </w:p>
        </w:tc>
      </w:tr>
      <w:tr w:rsidR="00BB3FE9" w:rsidRPr="00CC1A22" w:rsidTr="00476780">
        <w:trPr>
          <w:trHeight w:val="525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KS-A201301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《采油工程》专业核心课程考试改革探索与实践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董长银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石油工程学院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BB3FE9" w:rsidRPr="00CC1A22" w:rsidTr="00476780">
        <w:trPr>
          <w:trHeight w:val="555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KS-A20130</w:t>
            </w:r>
            <w:r w:rsidRPr="002A346A">
              <w:rPr>
                <w:rFonts w:asciiTheme="minorEastAsia" w:hAnsiTheme="minorEastAsia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《机械设计基础》多元化考试改革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吴宝贵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BB3FE9" w:rsidRPr="00CC1A22" w:rsidTr="00476780">
        <w:trPr>
          <w:trHeight w:val="525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KS-A20130</w:t>
            </w:r>
            <w:r w:rsidRPr="002A346A">
              <w:rPr>
                <w:rFonts w:asciiTheme="minorEastAsia" w:hAnsiTheme="minorEastAsia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高等数学考试改革与创新研究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亓</w:t>
            </w:r>
            <w:proofErr w:type="gramEnd"/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  健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BB3FE9" w:rsidRPr="00CC1A22" w:rsidTr="00476780">
        <w:trPr>
          <w:trHeight w:val="480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KS-A20130</w:t>
            </w:r>
            <w:r w:rsidRPr="002A346A">
              <w:rPr>
                <w:rFonts w:asciiTheme="minorEastAsia" w:hAnsiTheme="minorEastAsia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中国石油大学（华东)2013级大学英语考试改革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董金娣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文学院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BB3FE9" w:rsidRPr="00CC1A22" w:rsidTr="00476780">
        <w:trPr>
          <w:trHeight w:val="525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KS-A20130</w:t>
            </w:r>
            <w:r w:rsidRPr="002A346A">
              <w:rPr>
                <w:rFonts w:asciiTheme="minorEastAsia" w:hAnsiTheme="minorEastAsia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基于研究性教学的理科实验班《数学分析》考试考核改革的研究与实践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/>
                <w:kern w:val="0"/>
                <w:sz w:val="20"/>
                <w:szCs w:val="20"/>
              </w:rPr>
              <w:t>孙清滢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hint="eastAsia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BB3FE9" w:rsidRPr="00CC1A22" w:rsidTr="00476780">
        <w:trPr>
          <w:trHeight w:val="525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KS-A20130</w:t>
            </w:r>
            <w:r w:rsidRPr="002A346A">
              <w:rPr>
                <w:rFonts w:asciiTheme="minorEastAsia" w:hAnsiTheme="minorEastAsia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基于分类培养、分层次评价的《信号与系统》考试改革研究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王海燕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计算机与通信工程学院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BB3FE9" w:rsidRPr="00CC1A22" w:rsidTr="00476780">
        <w:trPr>
          <w:trHeight w:val="465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KS-B201301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《地理信息系统原理》课程考试改革方案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安聪荣</w:t>
            </w:r>
            <w:proofErr w:type="gramEnd"/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地球科学与技术学院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BB3FE9" w:rsidRPr="00CC1A22" w:rsidTr="00476780">
        <w:trPr>
          <w:trHeight w:val="600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KS-B201302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实验环节单独设置课程</w:t>
            </w:r>
            <w:proofErr w:type="gramStart"/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后理论</w:t>
            </w:r>
            <w:proofErr w:type="gramEnd"/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课程考试改革的探索与实践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孟凡超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地球科学与技术学院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BB3FE9" w:rsidRPr="00CC1A22" w:rsidTr="00476780">
        <w:trPr>
          <w:trHeight w:val="600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KS-B201303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多元化、过程性考试改革研究与实践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倪玲英 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石油工程学院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BB3FE9" w:rsidRPr="00CC1A22" w:rsidTr="00476780">
        <w:trPr>
          <w:trHeight w:val="435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KS-B201304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《石油化工压力容器设计》考试改革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蒋文春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化学工程学院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BB3FE9" w:rsidRPr="00CC1A22" w:rsidTr="00476780">
        <w:trPr>
          <w:trHeight w:val="615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KS-B201305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《机械制造工程基础》课程考试改革研究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相恒富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BB3FE9" w:rsidRPr="00CC1A22" w:rsidTr="00476780">
        <w:trPr>
          <w:trHeight w:val="600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KS-B201306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多元化的《模拟电子技术》课程考试改革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刘广孚</w:t>
            </w:r>
            <w:proofErr w:type="gramEnd"/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信息与控制工程学院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BB3FE9" w:rsidRPr="00CC1A22" w:rsidTr="00476780">
        <w:trPr>
          <w:trHeight w:val="465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KS-B201307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基于创新研究型教学的《结构抗震》课程考试改革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管友海</w:t>
            </w:r>
            <w:proofErr w:type="gramEnd"/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储运与建筑工程学院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BB3FE9" w:rsidRPr="00CC1A22" w:rsidTr="00476780">
        <w:trPr>
          <w:trHeight w:val="570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KS-B201308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Courier New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Courier New" w:hint="eastAsia"/>
                <w:kern w:val="0"/>
                <w:sz w:val="20"/>
                <w:szCs w:val="20"/>
              </w:rPr>
              <w:t>《</w:t>
            </w:r>
            <w:r w:rsidRPr="002A346A">
              <w:rPr>
                <w:rFonts w:asciiTheme="minorEastAsia" w:hAnsiTheme="minorEastAsia" w:cs="Courier New"/>
                <w:kern w:val="0"/>
                <w:sz w:val="20"/>
                <w:szCs w:val="20"/>
              </w:rPr>
              <w:t>国际贸易</w:t>
            </w:r>
            <w:r w:rsidRPr="002A346A">
              <w:rPr>
                <w:rFonts w:asciiTheme="minorEastAsia" w:hAnsiTheme="minorEastAsia" w:cs="Courier New" w:hint="eastAsia"/>
                <w:kern w:val="0"/>
                <w:sz w:val="20"/>
                <w:szCs w:val="20"/>
              </w:rPr>
              <w:t>》</w:t>
            </w:r>
            <w:r w:rsidRPr="002A346A">
              <w:rPr>
                <w:rFonts w:asciiTheme="minorEastAsia" w:hAnsiTheme="minorEastAsia" w:cs="Courier New"/>
                <w:kern w:val="0"/>
                <w:sz w:val="20"/>
                <w:szCs w:val="20"/>
              </w:rPr>
              <w:t>情景教学设计</w:t>
            </w:r>
            <w:proofErr w:type="gramStart"/>
            <w:r w:rsidRPr="002A346A">
              <w:rPr>
                <w:rFonts w:asciiTheme="minorEastAsia" w:hAnsiTheme="minorEastAsia" w:cs="Courier New"/>
                <w:kern w:val="0"/>
                <w:sz w:val="20"/>
                <w:szCs w:val="20"/>
              </w:rPr>
              <w:t>暨考试</w:t>
            </w:r>
            <w:proofErr w:type="gramEnd"/>
            <w:r w:rsidRPr="002A346A">
              <w:rPr>
                <w:rFonts w:asciiTheme="minorEastAsia" w:hAnsiTheme="minorEastAsia" w:cs="Courier New"/>
                <w:kern w:val="0"/>
                <w:sz w:val="20"/>
                <w:szCs w:val="20"/>
              </w:rPr>
              <w:t>改革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Courier New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Courier New"/>
                <w:kern w:val="0"/>
                <w:sz w:val="20"/>
                <w:szCs w:val="20"/>
              </w:rPr>
              <w:t>李永波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Courier New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Courier New" w:hint="eastAsia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BB3FE9" w:rsidRPr="00CC1A22" w:rsidTr="00476780">
        <w:trPr>
          <w:trHeight w:val="540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KS-B201309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大学物理课程考核模式改革的探索与实践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刘  冰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BB3FE9" w:rsidRPr="00CC1A22" w:rsidTr="00476780">
        <w:trPr>
          <w:trHeight w:val="480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</w:t>
            </w:r>
            <w:r w:rsidRPr="002A346A">
              <w:rPr>
                <w:rFonts w:asciiTheme="minorEastAsia" w:hAnsiTheme="minorEastAsia" w:cs="宋体"/>
                <w:kern w:val="0"/>
                <w:sz w:val="20"/>
                <w:szCs w:val="20"/>
              </w:rPr>
              <w:t>1</w:t>
            </w: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大学物理实验开放新格局与考核模式改革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马红章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BB3FE9" w:rsidRPr="00CC1A22" w:rsidTr="00476780">
        <w:trPr>
          <w:trHeight w:val="540"/>
        </w:trPr>
        <w:tc>
          <w:tcPr>
            <w:tcW w:w="1216" w:type="dxa"/>
            <w:shd w:val="clear" w:color="auto" w:fill="auto"/>
            <w:noWrap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KS-B2013</w:t>
            </w:r>
            <w:r w:rsidRPr="002A346A">
              <w:rPr>
                <w:rFonts w:asciiTheme="minorEastAsia" w:hAnsiTheme="minorEastAsia" w:cs="宋体"/>
                <w:kern w:val="0"/>
                <w:sz w:val="20"/>
                <w:szCs w:val="20"/>
              </w:rPr>
              <w:t>1</w:t>
            </w: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体育艺术类项目比赛式考试的实证研究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焦喜便</w:t>
            </w:r>
            <w:proofErr w:type="gramEnd"/>
          </w:p>
        </w:tc>
        <w:tc>
          <w:tcPr>
            <w:tcW w:w="2295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体育教学部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B3FE9" w:rsidRPr="002A346A" w:rsidRDefault="00BB3FE9" w:rsidP="0073114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2A346A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一般</w:t>
            </w:r>
          </w:p>
        </w:tc>
      </w:tr>
    </w:tbl>
    <w:p w:rsidR="0068730E" w:rsidRPr="0068730E" w:rsidRDefault="0068730E" w:rsidP="0068730E">
      <w:pPr>
        <w:rPr>
          <w:rFonts w:asciiTheme="minorEastAsia" w:hAnsiTheme="minorEastAsia" w:cs="宋体"/>
          <w:b/>
          <w:kern w:val="0"/>
          <w:sz w:val="28"/>
          <w:szCs w:val="28"/>
        </w:rPr>
      </w:pPr>
    </w:p>
    <w:sectPr w:rsidR="0068730E" w:rsidRPr="00687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4BA" w:rsidRDefault="00A754BA" w:rsidP="0068730E">
      <w:r>
        <w:separator/>
      </w:r>
    </w:p>
  </w:endnote>
  <w:endnote w:type="continuationSeparator" w:id="0">
    <w:p w:rsidR="00A754BA" w:rsidRDefault="00A754BA" w:rsidP="00687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4BA" w:rsidRDefault="00A754BA" w:rsidP="0068730E">
      <w:r>
        <w:separator/>
      </w:r>
    </w:p>
  </w:footnote>
  <w:footnote w:type="continuationSeparator" w:id="0">
    <w:p w:rsidR="00A754BA" w:rsidRDefault="00A754BA" w:rsidP="006873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076"/>
    <w:rsid w:val="00151652"/>
    <w:rsid w:val="00154076"/>
    <w:rsid w:val="002A346A"/>
    <w:rsid w:val="00476780"/>
    <w:rsid w:val="00574B73"/>
    <w:rsid w:val="0059219D"/>
    <w:rsid w:val="0068730E"/>
    <w:rsid w:val="007D0D0B"/>
    <w:rsid w:val="00A754BA"/>
    <w:rsid w:val="00BB3FE9"/>
    <w:rsid w:val="00D3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7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73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7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73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7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73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7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73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711</Characters>
  <Application>Microsoft Office Word</Application>
  <DocSecurity>0</DocSecurity>
  <Lines>5</Lines>
  <Paragraphs>1</Paragraphs>
  <ScaleCrop>false</ScaleCrop>
  <Company>upc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</dc:creator>
  <cp:keywords/>
  <dc:description/>
  <cp:lastModifiedBy>upc</cp:lastModifiedBy>
  <cp:revision>5</cp:revision>
  <dcterms:created xsi:type="dcterms:W3CDTF">2014-11-18T02:17:00Z</dcterms:created>
  <dcterms:modified xsi:type="dcterms:W3CDTF">2014-11-18T06:04:00Z</dcterms:modified>
</cp:coreProperties>
</file>